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0BE9F746"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Pr>
          <w:rFonts w:ascii="Arial" w:eastAsia="Times New Roman" w:hAnsi="Arial"/>
          <w:b/>
          <w:noProof/>
          <w:sz w:val="24"/>
        </w:rPr>
        <w:t>1</w:t>
      </w:r>
      <w:r w:rsidR="00C2240F">
        <w:rPr>
          <w:rFonts w:ascii="Arial" w:eastAsia="Times New Roman" w:hAnsi="Arial"/>
          <w:b/>
          <w:noProof/>
          <w:sz w:val="24"/>
        </w:rPr>
        <w:t>10</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Pr>
          <w:rFonts w:ascii="Arial" w:eastAsia="Times New Roman" w:hAnsi="Arial"/>
          <w:b/>
          <w:i/>
          <w:noProof/>
          <w:sz w:val="28"/>
        </w:rPr>
        <w:t>R3-20</w:t>
      </w:r>
      <w:r w:rsidR="00DF54A0">
        <w:rPr>
          <w:rFonts w:ascii="Arial" w:eastAsia="Times New Roman" w:hAnsi="Arial"/>
          <w:b/>
          <w:i/>
          <w:noProof/>
          <w:sz w:val="28"/>
        </w:rPr>
        <w:t>6828</w:t>
      </w:r>
      <w:bookmarkStart w:id="0" w:name="_GoBack"/>
      <w:bookmarkEnd w:id="0"/>
    </w:p>
    <w:p w14:paraId="4604EA7B" w14:textId="66BCB0D4"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C2240F">
        <w:rPr>
          <w:rFonts w:ascii="Arial" w:eastAsia="Times New Roman" w:hAnsi="Arial"/>
          <w:b/>
          <w:noProof/>
          <w:sz w:val="24"/>
        </w:rPr>
        <w:t>2</w:t>
      </w:r>
      <w:r w:rsidR="00C2240F" w:rsidRPr="00C2240F">
        <w:rPr>
          <w:rFonts w:ascii="Arial" w:eastAsia="Times New Roman" w:hAnsi="Arial"/>
          <w:b/>
          <w:noProof/>
          <w:sz w:val="24"/>
          <w:vertAlign w:val="superscript"/>
        </w:rPr>
        <w:t>nd</w:t>
      </w:r>
      <w:r w:rsidR="00C661CA">
        <w:rPr>
          <w:rFonts w:ascii="Arial" w:eastAsia="Times New Roman" w:hAnsi="Arial"/>
          <w:b/>
          <w:noProof/>
          <w:sz w:val="24"/>
        </w:rPr>
        <w:t xml:space="preserve"> </w:t>
      </w:r>
      <w:r w:rsidR="00C2240F">
        <w:rPr>
          <w:rFonts w:ascii="Arial" w:eastAsia="Times New Roman" w:hAnsi="Arial"/>
          <w:b/>
          <w:noProof/>
          <w:sz w:val="24"/>
        </w:rPr>
        <w:t>November</w:t>
      </w:r>
      <w:r w:rsidR="007319B4">
        <w:rPr>
          <w:rFonts w:ascii="Arial" w:eastAsia="Times New Roman" w:hAnsi="Arial"/>
          <w:b/>
          <w:noProof/>
          <w:sz w:val="24"/>
        </w:rPr>
        <w:t xml:space="preserve"> </w:t>
      </w:r>
      <w:r w:rsidR="00C2240F">
        <w:rPr>
          <w:rFonts w:ascii="Arial" w:eastAsia="Times New Roman" w:hAnsi="Arial"/>
          <w:b/>
          <w:noProof/>
          <w:sz w:val="24"/>
        </w:rPr>
        <w:t>–</w:t>
      </w:r>
      <w:r w:rsidRPr="000F324E">
        <w:rPr>
          <w:rFonts w:ascii="Arial" w:eastAsia="Times New Roman" w:hAnsi="Arial"/>
          <w:b/>
          <w:noProof/>
          <w:sz w:val="24"/>
        </w:rPr>
        <w:t xml:space="preserve"> </w:t>
      </w:r>
      <w:r w:rsidR="00C2240F">
        <w:rPr>
          <w:rFonts w:ascii="Arial" w:eastAsia="Times New Roman" w:hAnsi="Arial"/>
          <w:b/>
          <w:noProof/>
          <w:sz w:val="24"/>
        </w:rPr>
        <w:t>12</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C2240F">
        <w:rPr>
          <w:rFonts w:ascii="맑은 고딕" w:eastAsia="맑은 고딕" w:hAnsi="맑은 고딕" w:hint="eastAsia"/>
          <w:b/>
          <w:noProof/>
          <w:sz w:val="24"/>
          <w:lang w:eastAsia="ko-KR"/>
        </w:rPr>
        <w:t>November</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2020</w:t>
      </w:r>
    </w:p>
    <w:p w14:paraId="45A43DC9" w14:textId="77777777" w:rsidR="00F34152" w:rsidRPr="00C2240F" w:rsidRDefault="00F34152" w:rsidP="00F34152">
      <w:pPr>
        <w:pStyle w:val="aa"/>
        <w:rPr>
          <w:noProof/>
        </w:rPr>
      </w:pPr>
    </w:p>
    <w:p w14:paraId="48E31E56" w14:textId="605C52FB"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C2240F">
        <w:rPr>
          <w:rFonts w:cs="Arial"/>
          <w:b/>
          <w:bCs/>
          <w:color w:val="000000"/>
          <w:sz w:val="24"/>
          <w:szCs w:val="24"/>
          <w:lang w:val="en-US"/>
        </w:rPr>
        <w:t>14</w:t>
      </w:r>
      <w:r w:rsidR="000E2370">
        <w:rPr>
          <w:rFonts w:cs="Arial"/>
          <w:b/>
          <w:bCs/>
          <w:color w:val="000000"/>
          <w:sz w:val="24"/>
          <w:szCs w:val="24"/>
          <w:lang w:val="en-US"/>
        </w:rPr>
        <w:t>.2</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t>Samsung</w:t>
      </w:r>
    </w:p>
    <w:p w14:paraId="3FC83035" w14:textId="024B619A" w:rsidR="00C661CA" w:rsidRPr="005F6B54" w:rsidRDefault="00C661CA" w:rsidP="00916F57">
      <w:pPr>
        <w:pStyle w:val="CRCoverPage"/>
        <w:tabs>
          <w:tab w:val="left" w:pos="1985"/>
        </w:tabs>
        <w:ind w:left="1980" w:hanging="1980"/>
        <w:rPr>
          <w:rFonts w:cs="Arial"/>
          <w:b/>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916F57">
        <w:rPr>
          <w:rFonts w:cs="Arial"/>
          <w:b/>
          <w:bCs/>
          <w:color w:val="000000"/>
          <w:sz w:val="24"/>
          <w:szCs w:val="24"/>
          <w:lang w:val="en-US"/>
        </w:rPr>
        <w:tab/>
        <w:t xml:space="preserve">Discussion on </w:t>
      </w:r>
      <w:r w:rsidR="002F0478">
        <w:rPr>
          <w:rFonts w:cs="Arial"/>
          <w:b/>
          <w:bCs/>
          <w:color w:val="000000"/>
          <w:sz w:val="24"/>
          <w:szCs w:val="24"/>
          <w:lang w:val="en-US"/>
        </w:rPr>
        <w:t>MN coordinated</w:t>
      </w:r>
      <w:r w:rsidR="000E2370">
        <w:rPr>
          <w:rFonts w:cs="Arial"/>
          <w:b/>
          <w:bCs/>
          <w:color w:val="000000"/>
          <w:sz w:val="24"/>
          <w:szCs w:val="24"/>
          <w:lang w:val="en-US"/>
        </w:rPr>
        <w:t xml:space="preserve"> SGC (de</w:t>
      </w:r>
      <w:r w:rsidR="006D6BE7">
        <w:rPr>
          <w:rFonts w:cs="Arial"/>
          <w:b/>
          <w:bCs/>
          <w:color w:val="000000"/>
          <w:sz w:val="24"/>
          <w:szCs w:val="24"/>
          <w:lang w:val="en-US"/>
        </w:rPr>
        <w:t>-</w:t>
      </w:r>
      <w:r w:rsidR="000E2370">
        <w:rPr>
          <w:rFonts w:cs="Arial"/>
          <w:b/>
          <w:bCs/>
          <w:color w:val="000000"/>
          <w:sz w:val="24"/>
          <w:szCs w:val="24"/>
          <w:lang w:val="en-US"/>
        </w:rPr>
        <w:t>)activation</w:t>
      </w:r>
    </w:p>
    <w:p w14:paraId="7568722E" w14:textId="4E305F9E"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B9597C">
        <w:rPr>
          <w:rFonts w:cs="Arial"/>
          <w:b/>
          <w:bCs/>
          <w:sz w:val="24"/>
          <w:szCs w:val="24"/>
          <w:lang w:val="en-US"/>
        </w:rPr>
        <w:t>Discussion</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759A4FEC" w:rsidR="0094153E" w:rsidRPr="0094153E" w:rsidRDefault="00E40F58" w:rsidP="006368F4">
      <w:pPr>
        <w:pStyle w:val="1"/>
      </w:pPr>
      <w:r w:rsidRPr="00696A74">
        <w:t>Introduction</w:t>
      </w:r>
    </w:p>
    <w:p w14:paraId="66BFB52B" w14:textId="761E28A0" w:rsidR="006D6BE7" w:rsidRDefault="00EA6AF7" w:rsidP="007021FE">
      <w:pPr>
        <w:spacing w:line="360" w:lineRule="auto"/>
        <w:jc w:val="both"/>
        <w:rPr>
          <w:rFonts w:eastAsia="맑은 고딕" w:cs="Arial"/>
          <w:lang w:eastAsia="ko-KR"/>
        </w:rPr>
      </w:pPr>
      <w:r>
        <w:rPr>
          <w:rFonts w:eastAsia="맑은 고딕" w:cs="Arial" w:hint="eastAsia"/>
          <w:lang w:eastAsia="ko-KR"/>
        </w:rPr>
        <w:t>In MR-DC enhancement WI for Rel-1</w:t>
      </w:r>
      <w:r>
        <w:rPr>
          <w:rFonts w:eastAsia="맑은 고딕" w:cs="Arial"/>
          <w:lang w:eastAsia="ko-KR"/>
        </w:rPr>
        <w:t>7,</w:t>
      </w:r>
      <w:r w:rsidR="006D6BE7">
        <w:rPr>
          <w:rFonts w:eastAsia="맑은 고딕" w:cs="Arial"/>
          <w:lang w:eastAsia="ko-KR"/>
        </w:rPr>
        <w:t xml:space="preserve"> one of the objective is to support efficient activation/de-activation mechanism for one SGC in the perspective of RAN3.</w:t>
      </w:r>
    </w:p>
    <w:p w14:paraId="4D4708C8" w14:textId="77777777" w:rsidR="006D6BE7" w:rsidRPr="008F72DC" w:rsidRDefault="006D6BE7" w:rsidP="006D6BE7">
      <w:pPr>
        <w:widowControl w:val="0"/>
        <w:overflowPunct/>
        <w:autoSpaceDE/>
        <w:autoSpaceDN/>
        <w:adjustRightInd/>
        <w:spacing w:after="0"/>
        <w:ind w:firstLine="720"/>
        <w:jc w:val="both"/>
        <w:textAlignment w:val="auto"/>
        <w:rPr>
          <w:rFonts w:eastAsia="Yu Mincho"/>
          <w:b/>
          <w:bCs/>
        </w:rPr>
      </w:pPr>
      <w:r w:rsidRPr="008F72DC">
        <w:rPr>
          <w:rFonts w:eastAsia="Yu Mincho"/>
          <w:b/>
          <w:bCs/>
        </w:rPr>
        <w:t xml:space="preserve">Support efficient activation/de-activation mechanism for one SCG and SCells </w:t>
      </w:r>
    </w:p>
    <w:p w14:paraId="3928CC7B" w14:textId="77777777" w:rsidR="006D6BE7" w:rsidRPr="006D6BE7" w:rsidRDefault="006D6BE7" w:rsidP="00E00FD6">
      <w:pPr>
        <w:numPr>
          <w:ilvl w:val="1"/>
          <w:numId w:val="9"/>
        </w:numPr>
        <w:snapToGrid w:val="0"/>
        <w:spacing w:after="60"/>
        <w:contextualSpacing/>
        <w:rPr>
          <w:rFonts w:eastAsia="Yu Mincho"/>
          <w:bCs/>
        </w:rPr>
      </w:pPr>
      <w:r w:rsidRPr="006D6BE7">
        <w:rPr>
          <w:rFonts w:eastAsia="Yu Mincho"/>
          <w:bCs/>
        </w:rPr>
        <w:t>Support for one SCG applies to (NG)EN-DC, and NR-DC [RAN2, RAN3, RAN4]</w:t>
      </w:r>
    </w:p>
    <w:p w14:paraId="238C55AC" w14:textId="77777777" w:rsidR="006D6BE7" w:rsidRDefault="006D6BE7" w:rsidP="006368FB">
      <w:pPr>
        <w:spacing w:line="360" w:lineRule="auto"/>
        <w:jc w:val="both"/>
        <w:rPr>
          <w:rFonts w:eastAsia="맑은 고딕" w:cs="Arial"/>
          <w:lang w:val="en-US" w:eastAsia="ko-KR"/>
        </w:rPr>
      </w:pPr>
    </w:p>
    <w:p w14:paraId="2280A273" w14:textId="3733EED5" w:rsidR="006D6BE7" w:rsidRDefault="006D6BE7" w:rsidP="006368FB">
      <w:pPr>
        <w:spacing w:line="360" w:lineRule="auto"/>
        <w:jc w:val="both"/>
        <w:rPr>
          <w:rFonts w:eastAsia="맑은 고딕" w:cs="Arial"/>
          <w:lang w:val="en-US" w:eastAsia="ko-KR"/>
        </w:rPr>
      </w:pPr>
      <w:r>
        <w:rPr>
          <w:rFonts w:eastAsia="맑은 고딕" w:cs="Arial" w:hint="eastAsia"/>
          <w:lang w:val="en-US" w:eastAsia="ko-KR"/>
        </w:rPr>
        <w:t>In this contribution, we will discuss the signaling procedure</w:t>
      </w:r>
      <w:r w:rsidR="00CA62BF">
        <w:rPr>
          <w:rFonts w:eastAsia="맑은 고딕" w:cs="Arial"/>
          <w:lang w:val="en-US" w:eastAsia="ko-KR"/>
        </w:rPr>
        <w:t xml:space="preserve"> of </w:t>
      </w:r>
      <w:r>
        <w:rPr>
          <w:rFonts w:eastAsia="맑은 고딕" w:cs="Arial"/>
          <w:lang w:val="en-US" w:eastAsia="ko-KR"/>
        </w:rPr>
        <w:t>MN coordinated SCG (de-)activation</w:t>
      </w:r>
      <w:r w:rsidR="00DC5E42">
        <w:rPr>
          <w:rFonts w:eastAsia="맑은 고딕" w:cs="Arial"/>
          <w:lang w:val="en-US" w:eastAsia="ko-KR"/>
        </w:rPr>
        <w:t xml:space="preserve"> for RAN3’s perspective</w:t>
      </w:r>
      <w:r>
        <w:rPr>
          <w:rFonts w:eastAsia="맑은 고딕" w:cs="Arial"/>
          <w:lang w:val="en-US" w:eastAsia="ko-KR"/>
        </w:rPr>
        <w:t xml:space="preserve">. </w:t>
      </w:r>
    </w:p>
    <w:p w14:paraId="6AB883A4" w14:textId="23D8E62E" w:rsidR="009C79C4" w:rsidRPr="009C79C4" w:rsidRDefault="001E1BE4" w:rsidP="009C79C4">
      <w:pPr>
        <w:pStyle w:val="1"/>
      </w:pPr>
      <w:r>
        <w:t>Discussion</w:t>
      </w:r>
    </w:p>
    <w:p w14:paraId="23B308F7" w14:textId="112985CC" w:rsidR="000761EA" w:rsidRDefault="00857C95" w:rsidP="00E42C63">
      <w:pPr>
        <w:pStyle w:val="B1"/>
        <w:ind w:left="0" w:firstLine="0"/>
        <w:rPr>
          <w:rFonts w:eastAsia="맑은 고딕" w:cs="Arial"/>
          <w:lang w:eastAsia="ko-KR"/>
        </w:rPr>
      </w:pPr>
      <w:r>
        <w:rPr>
          <w:rFonts w:eastAsia="맑은 고딕" w:cs="Arial" w:hint="eastAsia"/>
          <w:lang w:eastAsia="ko-KR"/>
        </w:rPr>
        <w:t xml:space="preserve">SCG (de-)activation is </w:t>
      </w:r>
      <w:r>
        <w:rPr>
          <w:rFonts w:eastAsia="맑은 고딕" w:cs="Arial"/>
          <w:lang w:eastAsia="ko-KR"/>
        </w:rPr>
        <w:t>introduced</w:t>
      </w:r>
      <w:r>
        <w:rPr>
          <w:rFonts w:eastAsia="맑은 고딕" w:cs="Arial" w:hint="eastAsia"/>
          <w:lang w:eastAsia="ko-KR"/>
        </w:rPr>
        <w:t xml:space="preserve"> </w:t>
      </w:r>
      <w:r>
        <w:rPr>
          <w:rFonts w:eastAsia="맑은 고딕" w:cs="Arial"/>
          <w:lang w:eastAsia="ko-KR"/>
        </w:rPr>
        <w:t>t</w:t>
      </w:r>
      <w:r w:rsidR="006D6BE7">
        <w:rPr>
          <w:rFonts w:eastAsia="맑은 고딕" w:cs="Arial" w:hint="eastAsia"/>
          <w:lang w:eastAsia="ko-KR"/>
        </w:rPr>
        <w:t xml:space="preserve">o reduce UE power consumption when UE is </w:t>
      </w:r>
      <w:r>
        <w:rPr>
          <w:rFonts w:eastAsia="맑은 고딕" w:cs="Arial"/>
          <w:lang w:eastAsia="ko-KR"/>
        </w:rPr>
        <w:t xml:space="preserve">in </w:t>
      </w:r>
      <w:r>
        <w:rPr>
          <w:rFonts w:eastAsia="맑은 고딕" w:cs="Arial" w:hint="eastAsia"/>
          <w:lang w:eastAsia="ko-KR"/>
        </w:rPr>
        <w:t xml:space="preserve">dual connected mode. </w:t>
      </w:r>
    </w:p>
    <w:p w14:paraId="75EBF3EC" w14:textId="4D775B7F" w:rsidR="000761EA" w:rsidRDefault="00AC3D01" w:rsidP="00E42C63">
      <w:pPr>
        <w:pStyle w:val="B1"/>
        <w:ind w:left="0" w:firstLine="0"/>
        <w:rPr>
          <w:rFonts w:eastAsia="맑은 고딕" w:cs="Arial"/>
          <w:lang w:eastAsia="ko-KR"/>
        </w:rPr>
      </w:pPr>
      <w:r>
        <w:rPr>
          <w:rFonts w:eastAsia="맑은 고딕" w:cs="Arial"/>
          <w:lang w:eastAsia="ko-KR"/>
        </w:rPr>
        <w:t>Even</w:t>
      </w:r>
      <w:r w:rsidR="00F80F49">
        <w:rPr>
          <w:rFonts w:eastAsia="맑은 고딕" w:cs="Arial"/>
          <w:lang w:eastAsia="ko-KR"/>
        </w:rPr>
        <w:t xml:space="preserve"> </w:t>
      </w:r>
      <w:r w:rsidR="00F80F49">
        <w:rPr>
          <w:rFonts w:eastAsia="맑은 고딕" w:cs="Arial" w:hint="eastAsia"/>
          <w:lang w:eastAsia="ko-KR"/>
        </w:rPr>
        <w:t xml:space="preserve">SCG (de-)activation can be decided by either MN or SN, </w:t>
      </w:r>
      <w:r>
        <w:rPr>
          <w:rFonts w:eastAsia="맑은 고딕" w:cs="Arial"/>
          <w:lang w:eastAsia="ko-KR"/>
        </w:rPr>
        <w:t>we address</w:t>
      </w:r>
      <w:r w:rsidR="00F80F49">
        <w:rPr>
          <w:rFonts w:eastAsia="맑은 고딕" w:cs="Arial"/>
          <w:lang w:eastAsia="ko-KR"/>
        </w:rPr>
        <w:t xml:space="preserve"> the signalling procedure </w:t>
      </w:r>
      <w:r>
        <w:rPr>
          <w:rFonts w:eastAsia="맑은 고딕" w:cs="Arial"/>
          <w:lang w:eastAsia="ko-KR"/>
        </w:rPr>
        <w:t xml:space="preserve">of </w:t>
      </w:r>
      <w:r w:rsidRPr="009B29DA">
        <w:rPr>
          <w:rFonts w:eastAsia="맑은 고딕" w:cs="Arial"/>
          <w:b/>
          <w:lang w:eastAsia="ko-KR"/>
        </w:rPr>
        <w:t>MN coordinated</w:t>
      </w:r>
      <w:r>
        <w:rPr>
          <w:rFonts w:eastAsia="맑은 고딕" w:cs="Arial"/>
          <w:lang w:eastAsia="ko-KR"/>
        </w:rPr>
        <w:t xml:space="preserve"> SCG (de-)</w:t>
      </w:r>
      <w:r w:rsidR="009B29DA">
        <w:rPr>
          <w:rFonts w:eastAsia="맑은 고딕" w:cs="Arial"/>
          <w:lang w:eastAsia="ko-KR"/>
        </w:rPr>
        <w:t>activation in this contribution.</w:t>
      </w:r>
      <w:r>
        <w:rPr>
          <w:rFonts w:eastAsia="맑은 고딕" w:cs="Arial"/>
          <w:lang w:eastAsia="ko-KR"/>
        </w:rPr>
        <w:t xml:space="preserve"> SN coordinated procedure</w:t>
      </w:r>
      <w:r w:rsidR="009B29DA">
        <w:rPr>
          <w:rFonts w:eastAsia="맑은 고딕" w:cs="Arial"/>
          <w:lang w:eastAsia="ko-KR"/>
        </w:rPr>
        <w:t xml:space="preserve"> is FFS if </w:t>
      </w:r>
      <w:r>
        <w:rPr>
          <w:rFonts w:eastAsia="맑은 고딕" w:cs="Arial"/>
          <w:lang w:eastAsia="ko-KR"/>
        </w:rPr>
        <w:t>RAN2</w:t>
      </w:r>
      <w:r w:rsidR="009B29DA">
        <w:rPr>
          <w:rFonts w:eastAsia="맑은 고딕" w:cs="Arial"/>
          <w:lang w:eastAsia="ko-KR"/>
        </w:rPr>
        <w:t xml:space="preserve"> decide to support. </w:t>
      </w:r>
    </w:p>
    <w:p w14:paraId="284D2275" w14:textId="322F9AC7" w:rsidR="00F80F49" w:rsidRDefault="00F80F49" w:rsidP="00E42C63">
      <w:pPr>
        <w:pStyle w:val="B1"/>
        <w:ind w:left="0" w:firstLine="0"/>
        <w:rPr>
          <w:rFonts w:eastAsia="맑은 고딕" w:cs="Arial"/>
          <w:lang w:eastAsia="ko-KR"/>
        </w:rPr>
      </w:pPr>
    </w:p>
    <w:p w14:paraId="0D4BABE5" w14:textId="76560709" w:rsidR="00AD482B" w:rsidRPr="00965091" w:rsidRDefault="00AD482B" w:rsidP="00AD482B">
      <w:pPr>
        <w:pStyle w:val="B1"/>
        <w:ind w:left="0" w:firstLine="0"/>
        <w:rPr>
          <w:rFonts w:eastAsia="맑은 고딕" w:cs="Arial"/>
          <w:u w:val="single"/>
          <w:lang w:eastAsia="ko-KR"/>
        </w:rPr>
      </w:pPr>
      <w:r w:rsidRPr="00965091">
        <w:rPr>
          <w:rFonts w:eastAsia="맑은 고딕" w:cs="Arial"/>
          <w:u w:val="single"/>
          <w:lang w:eastAsia="ko-KR"/>
        </w:rPr>
        <w:t>MN coordinates procedure</w:t>
      </w:r>
      <w:r w:rsidR="00965091">
        <w:rPr>
          <w:rFonts w:eastAsia="맑은 고딕" w:cs="Arial"/>
          <w:u w:val="single"/>
          <w:lang w:eastAsia="ko-KR"/>
        </w:rPr>
        <w:t>:</w:t>
      </w:r>
    </w:p>
    <w:p w14:paraId="2A3DAD6C" w14:textId="77777777" w:rsidR="00965091" w:rsidRDefault="00AD482B" w:rsidP="00965091">
      <w:pPr>
        <w:pStyle w:val="B1"/>
        <w:numPr>
          <w:ilvl w:val="0"/>
          <w:numId w:val="10"/>
        </w:numPr>
        <w:rPr>
          <w:rFonts w:eastAsia="맑은 고딕" w:cs="Arial"/>
          <w:lang w:eastAsia="ko-KR"/>
        </w:rPr>
      </w:pPr>
      <w:r>
        <w:rPr>
          <w:rFonts w:eastAsia="맑은 고딕" w:cs="Arial"/>
          <w:lang w:eastAsia="ko-KR"/>
        </w:rPr>
        <w:t>MN handles input from the SN and UE and decides SCG (de-)activation</w:t>
      </w:r>
    </w:p>
    <w:p w14:paraId="1638381A" w14:textId="0C8BDDB4" w:rsidR="00E977ED" w:rsidRDefault="00965091" w:rsidP="00E977ED">
      <w:pPr>
        <w:pStyle w:val="B1"/>
        <w:numPr>
          <w:ilvl w:val="0"/>
          <w:numId w:val="10"/>
        </w:numPr>
        <w:rPr>
          <w:rFonts w:eastAsia="맑은 고딕" w:cs="Arial"/>
          <w:lang w:eastAsia="ko-KR"/>
        </w:rPr>
      </w:pPr>
      <w:r>
        <w:rPr>
          <w:rFonts w:eastAsia="맑은 고딕" w:cs="Arial" w:hint="eastAsia"/>
          <w:lang w:eastAsia="ko-KR"/>
        </w:rPr>
        <w:t>Input can be inactivity (from SN and UE), overheating (from UE), etc.</w:t>
      </w:r>
    </w:p>
    <w:p w14:paraId="6CC4EC7F" w14:textId="5DFCF953" w:rsidR="00E977ED" w:rsidRDefault="00E977ED" w:rsidP="00E977ED">
      <w:pPr>
        <w:pStyle w:val="B1"/>
        <w:ind w:left="0" w:firstLine="0"/>
        <w:rPr>
          <w:rFonts w:eastAsia="맑은 고딕" w:cs="Arial"/>
          <w:lang w:eastAsia="ko-KR"/>
        </w:rPr>
      </w:pPr>
    </w:p>
    <w:p w14:paraId="62CE32D7" w14:textId="6C865629" w:rsidR="003F1FF8" w:rsidRDefault="00E977ED" w:rsidP="00E977ED">
      <w:pPr>
        <w:pStyle w:val="B1"/>
        <w:ind w:left="0" w:firstLine="0"/>
        <w:rPr>
          <w:rFonts w:eastAsia="맑은 고딕" w:cs="Arial"/>
          <w:lang w:eastAsia="ko-KR"/>
        </w:rPr>
      </w:pPr>
      <w:r>
        <w:rPr>
          <w:rFonts w:eastAsia="맑은 고딕" w:cs="Arial" w:hint="eastAsia"/>
          <w:lang w:eastAsia="ko-KR"/>
        </w:rPr>
        <w:t>In this contribution, we address the additional IE</w:t>
      </w:r>
      <w:r>
        <w:rPr>
          <w:rFonts w:eastAsia="맑은 고딕" w:cs="Arial"/>
          <w:lang w:eastAsia="ko-KR"/>
        </w:rPr>
        <w:t xml:space="preserve">s needed to support MN coordinated SCG (de-)activation using input from </w:t>
      </w:r>
      <w:r w:rsidR="003F1FF8">
        <w:rPr>
          <w:rFonts w:eastAsia="맑은 고딕" w:cs="Arial"/>
          <w:lang w:eastAsia="ko-KR"/>
        </w:rPr>
        <w:t xml:space="preserve">SN, mainly inactivity information. </w:t>
      </w:r>
      <w:r w:rsidR="005867C6">
        <w:rPr>
          <w:rFonts w:eastAsia="맑은 고딕" w:cs="Arial" w:hint="eastAsia"/>
          <w:lang w:eastAsia="ko-KR"/>
        </w:rPr>
        <w:t>T</w:t>
      </w:r>
      <w:r w:rsidR="005867C6">
        <w:rPr>
          <w:rFonts w:eastAsia="맑은 고딕" w:cs="Arial"/>
          <w:lang w:eastAsia="ko-KR"/>
        </w:rPr>
        <w:t xml:space="preserve">he following figure depicts the scenario. </w:t>
      </w:r>
    </w:p>
    <w:p w14:paraId="4D32478B" w14:textId="45E27D26" w:rsidR="003F1FF8" w:rsidRPr="00E977ED" w:rsidRDefault="005867C6" w:rsidP="005867C6">
      <w:pPr>
        <w:pStyle w:val="B1"/>
        <w:ind w:left="0" w:firstLine="0"/>
        <w:jc w:val="center"/>
        <w:rPr>
          <w:rFonts w:eastAsia="맑은 고딕" w:cs="Arial"/>
          <w:lang w:eastAsia="ko-KR"/>
        </w:rPr>
      </w:pPr>
      <w:r>
        <w:object w:dxaOrig="6646" w:dyaOrig="6270" w14:anchorId="584AB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05pt;height:313.25pt" o:ole="">
            <v:imagedata r:id="rId8" o:title=""/>
          </v:shape>
          <o:OLEObject Type="Embed" ProgID="Visio.Drawing.15" ShapeID="_x0000_i1025" DrawAspect="Content" ObjectID="_1664972561" r:id="rId9"/>
        </w:object>
      </w:r>
    </w:p>
    <w:p w14:paraId="097C8B90" w14:textId="598BD4B9" w:rsidR="00965091" w:rsidRPr="00965091" w:rsidRDefault="00965091" w:rsidP="00AD482B">
      <w:pPr>
        <w:pStyle w:val="B1"/>
        <w:ind w:left="0" w:firstLine="0"/>
        <w:rPr>
          <w:rFonts w:eastAsia="맑은 고딕" w:cs="Arial"/>
          <w:lang w:eastAsia="ko-KR"/>
        </w:rPr>
      </w:pPr>
    </w:p>
    <w:p w14:paraId="646CA7E7" w14:textId="4EA06B4D" w:rsidR="00965091" w:rsidRDefault="00DB2DAA" w:rsidP="00DB2DAA">
      <w:pPr>
        <w:pStyle w:val="B1"/>
        <w:numPr>
          <w:ilvl w:val="0"/>
          <w:numId w:val="11"/>
        </w:numPr>
        <w:rPr>
          <w:rFonts w:eastAsia="맑은 고딕" w:cs="Arial"/>
          <w:lang w:eastAsia="ko-KR"/>
        </w:rPr>
      </w:pPr>
      <w:r>
        <w:rPr>
          <w:rFonts w:eastAsia="맑은 고딕" w:cs="Arial"/>
          <w:lang w:eastAsia="ko-KR"/>
        </w:rPr>
        <w:t xml:space="preserve">SN Addition Request message is transferred when the node is added ad SN. With the message, MN can set the notification level using the IE ‘Desired Activity Notification Level’. The level can be either UE, PDU session or QoS flow. </w:t>
      </w:r>
    </w:p>
    <w:p w14:paraId="7B413FF6" w14:textId="18B40AED" w:rsidR="00DB2DAA" w:rsidRDefault="00DB2DAA" w:rsidP="00DB2DAA">
      <w:pPr>
        <w:pStyle w:val="B1"/>
        <w:numPr>
          <w:ilvl w:val="0"/>
          <w:numId w:val="11"/>
        </w:numPr>
        <w:rPr>
          <w:rFonts w:eastAsia="맑은 고딕" w:cs="Arial"/>
          <w:lang w:eastAsia="ko-KR"/>
        </w:rPr>
      </w:pPr>
      <w:r>
        <w:rPr>
          <w:rFonts w:eastAsia="맑은 고딕" w:cs="Arial"/>
          <w:lang w:eastAsia="ko-KR"/>
        </w:rPr>
        <w:t xml:space="preserve">When SN detects no activity of level set by MN (UE, PDU session or QoS flow), informs MN by transferring ACTIVITY NOTIFICATION. </w:t>
      </w:r>
    </w:p>
    <w:p w14:paraId="4E13D42E" w14:textId="3A45AD0C" w:rsidR="00DB2DAA" w:rsidRDefault="00DB2DAA" w:rsidP="00DB2DAA">
      <w:pPr>
        <w:pStyle w:val="B1"/>
        <w:numPr>
          <w:ilvl w:val="0"/>
          <w:numId w:val="11"/>
        </w:numPr>
        <w:rPr>
          <w:rFonts w:eastAsia="맑은 고딕" w:cs="Arial"/>
          <w:lang w:eastAsia="ko-KR"/>
        </w:rPr>
      </w:pPr>
      <w:r>
        <w:rPr>
          <w:rFonts w:eastAsia="맑은 고딕" w:cs="Arial" w:hint="eastAsia"/>
          <w:lang w:eastAsia="ko-KR"/>
        </w:rPr>
        <w:t xml:space="preserve">After receiving ACTIVITY NOTIFICATION message, MN decides to (de-)activate SCG. </w:t>
      </w:r>
      <w:r>
        <w:rPr>
          <w:rFonts w:eastAsia="맑은 고딕" w:cs="Arial"/>
          <w:lang w:eastAsia="ko-KR"/>
        </w:rPr>
        <w:t xml:space="preserve">MN transfers SN Modification Request message to SN to (de-)active a certain SGC. </w:t>
      </w:r>
      <w:r w:rsidR="005B5429">
        <w:rPr>
          <w:rFonts w:eastAsia="맑은 고딕" w:cs="Arial"/>
          <w:lang w:eastAsia="ko-KR"/>
        </w:rPr>
        <w:t xml:space="preserve">(de-)activation can be conducted by introducing new IE in the MODIFICATION REQUEST message, or </w:t>
      </w:r>
      <w:r w:rsidR="002E0FFE">
        <w:rPr>
          <w:rFonts w:eastAsia="맑은 고딕" w:cs="Arial"/>
          <w:lang w:eastAsia="ko-KR"/>
        </w:rPr>
        <w:t xml:space="preserve">new term in </w:t>
      </w:r>
      <w:r w:rsidR="005B5429">
        <w:rPr>
          <w:rFonts w:eastAsia="맑은 고딕" w:cs="Arial"/>
          <w:lang w:eastAsia="ko-KR"/>
        </w:rPr>
        <w:t>CG-ConfigInfo</w:t>
      </w:r>
      <w:r w:rsidR="002E0FFE">
        <w:rPr>
          <w:rFonts w:eastAsia="맑은 고딕" w:cs="Arial"/>
          <w:lang w:eastAsia="ko-KR"/>
        </w:rPr>
        <w:t xml:space="preserve">. </w:t>
      </w:r>
    </w:p>
    <w:p w14:paraId="1E0C7636" w14:textId="02FDC5A9" w:rsidR="00343D7E" w:rsidRDefault="00343D7E" w:rsidP="00343D7E">
      <w:pPr>
        <w:pStyle w:val="B1"/>
        <w:ind w:left="760" w:firstLine="0"/>
        <w:rPr>
          <w:rFonts w:eastAsia="맑은 고딕" w:cs="Arial"/>
          <w:lang w:eastAsia="ko-KR"/>
        </w:rPr>
      </w:pPr>
      <w:r>
        <w:rPr>
          <w:rFonts w:eastAsia="맑은 고딕" w:cs="Arial"/>
          <w:lang w:eastAsia="ko-KR"/>
        </w:rPr>
        <w:t xml:space="preserve">Instead, a new message can be defined to inform only of SCG (de-)activation. </w:t>
      </w:r>
    </w:p>
    <w:p w14:paraId="1D1FE6B0" w14:textId="6E869C59" w:rsidR="002E0FFE" w:rsidRDefault="002E0FFE" w:rsidP="00DB2DAA">
      <w:pPr>
        <w:pStyle w:val="B1"/>
        <w:numPr>
          <w:ilvl w:val="0"/>
          <w:numId w:val="11"/>
        </w:numPr>
        <w:rPr>
          <w:rFonts w:eastAsia="맑은 고딕" w:cs="Arial"/>
          <w:lang w:eastAsia="ko-KR"/>
        </w:rPr>
      </w:pPr>
      <w:r>
        <w:rPr>
          <w:rFonts w:eastAsia="맑은 고딕" w:cs="Arial"/>
          <w:lang w:eastAsia="ko-KR"/>
        </w:rPr>
        <w:t xml:space="preserve">SN will (de-)activate SCG indicated in the SN Modification Request message. </w:t>
      </w:r>
    </w:p>
    <w:p w14:paraId="0FAD5AB6" w14:textId="1BE66735" w:rsidR="002E0FFE" w:rsidRDefault="002E0FFE" w:rsidP="00DB2DAA">
      <w:pPr>
        <w:pStyle w:val="B1"/>
        <w:numPr>
          <w:ilvl w:val="0"/>
          <w:numId w:val="11"/>
        </w:numPr>
        <w:rPr>
          <w:rFonts w:eastAsia="맑은 고딕" w:cs="Arial"/>
          <w:lang w:eastAsia="ko-KR"/>
        </w:rPr>
      </w:pPr>
      <w:r>
        <w:rPr>
          <w:rFonts w:eastAsia="맑은 고딕" w:cs="Arial"/>
          <w:lang w:eastAsia="ko-KR"/>
        </w:rPr>
        <w:t xml:space="preserve">After receiving ACK </w:t>
      </w:r>
      <w:r>
        <w:rPr>
          <w:rFonts w:eastAsia="맑은 고딕" w:cs="Arial" w:hint="eastAsia"/>
          <w:lang w:eastAsia="ko-KR"/>
        </w:rPr>
        <w:t>for the modification</w:t>
      </w:r>
      <w:r>
        <w:rPr>
          <w:rFonts w:eastAsia="맑은 고딕" w:cs="Arial"/>
          <w:lang w:eastAsia="ko-KR"/>
        </w:rPr>
        <w:t xml:space="preserve"> from SN</w:t>
      </w:r>
      <w:r>
        <w:rPr>
          <w:rFonts w:eastAsia="맑은 고딕" w:cs="Arial" w:hint="eastAsia"/>
          <w:lang w:eastAsia="ko-KR"/>
        </w:rPr>
        <w:t xml:space="preserve">, MN </w:t>
      </w:r>
      <w:r>
        <w:rPr>
          <w:rFonts w:eastAsia="맑은 고딕" w:cs="Arial"/>
          <w:lang w:eastAsia="ko-KR"/>
        </w:rPr>
        <w:t>exchange</w:t>
      </w:r>
      <w:r>
        <w:rPr>
          <w:rFonts w:eastAsia="맑은 고딕" w:cs="Arial" w:hint="eastAsia"/>
          <w:lang w:eastAsia="ko-KR"/>
        </w:rPr>
        <w:t>s RRC messages</w:t>
      </w:r>
      <w:r>
        <w:rPr>
          <w:rFonts w:eastAsia="맑은 고딕" w:cs="Arial"/>
          <w:lang w:eastAsia="ko-KR"/>
        </w:rPr>
        <w:t xml:space="preserve"> with UE. </w:t>
      </w:r>
    </w:p>
    <w:p w14:paraId="20EEB563" w14:textId="055C8E3E" w:rsidR="002E0FFE" w:rsidRPr="00AD482B" w:rsidRDefault="002E0FFE" w:rsidP="00DB2DAA">
      <w:pPr>
        <w:pStyle w:val="B1"/>
        <w:numPr>
          <w:ilvl w:val="0"/>
          <w:numId w:val="11"/>
        </w:numPr>
        <w:rPr>
          <w:rFonts w:eastAsia="맑은 고딕" w:cs="Arial"/>
          <w:lang w:eastAsia="ko-KR"/>
        </w:rPr>
      </w:pPr>
      <w:r>
        <w:rPr>
          <w:rFonts w:eastAsia="맑은 고딕" w:cs="Arial"/>
          <w:lang w:eastAsia="ko-KR"/>
        </w:rPr>
        <w:t xml:space="preserve">MN transfers SN Reconfiguration Complete message to SN. </w:t>
      </w:r>
    </w:p>
    <w:p w14:paraId="12833382" w14:textId="33B99513" w:rsidR="006368FB" w:rsidRDefault="006368FB" w:rsidP="00530C6A">
      <w:pPr>
        <w:rPr>
          <w:rFonts w:eastAsia="맑은 고딕"/>
          <w:b/>
          <w:lang w:eastAsia="ko-KR"/>
        </w:rPr>
      </w:pPr>
    </w:p>
    <w:p w14:paraId="7198D264" w14:textId="0F0A52AC" w:rsidR="00443E96" w:rsidRDefault="00443E96" w:rsidP="00530C6A">
      <w:pPr>
        <w:rPr>
          <w:rFonts w:eastAsia="맑은 고딕"/>
          <w:lang w:eastAsia="ko-KR"/>
        </w:rPr>
      </w:pPr>
      <w:r>
        <w:rPr>
          <w:rFonts w:eastAsia="맑은 고딕"/>
          <w:lang w:eastAsia="ko-KR"/>
        </w:rPr>
        <w:t xml:space="preserve">In conclusion, a new IE in SN Modification Request message or a new message is needed to support MN coordinated SCG (de-)activation. </w:t>
      </w:r>
    </w:p>
    <w:p w14:paraId="1A124CE1" w14:textId="77777777" w:rsidR="00EC1292" w:rsidRPr="00443E96" w:rsidRDefault="00EC1292" w:rsidP="00530C6A">
      <w:pPr>
        <w:rPr>
          <w:rFonts w:eastAsia="맑은 고딕"/>
          <w:lang w:eastAsia="ko-KR"/>
        </w:rPr>
      </w:pPr>
    </w:p>
    <w:p w14:paraId="53666D2A" w14:textId="070C07BC" w:rsidR="005C0FB3" w:rsidRDefault="005C0FB3" w:rsidP="00696A74">
      <w:pPr>
        <w:pStyle w:val="1"/>
      </w:pPr>
      <w:r>
        <w:rPr>
          <w:rFonts w:hint="eastAsia"/>
        </w:rPr>
        <w:t>Conclusion</w:t>
      </w:r>
    </w:p>
    <w:p w14:paraId="1F7C8193" w14:textId="77777777" w:rsidR="003E2C2E" w:rsidRDefault="000E1955" w:rsidP="000E1955">
      <w:pPr>
        <w:pStyle w:val="B1"/>
        <w:ind w:left="0" w:firstLine="0"/>
        <w:rPr>
          <w:rFonts w:eastAsia="맑은 고딕" w:cs="Arial"/>
          <w:b/>
          <w:lang w:eastAsia="ko-KR"/>
        </w:rPr>
      </w:pPr>
      <w:r w:rsidRPr="000955F5">
        <w:rPr>
          <w:rFonts w:eastAsia="맑은 고딕" w:cs="Arial"/>
          <w:b/>
          <w:lang w:eastAsia="ko-KR"/>
        </w:rPr>
        <w:t xml:space="preserve">Proposal 1. </w:t>
      </w:r>
      <w:r w:rsidR="003E2C2E">
        <w:rPr>
          <w:rFonts w:eastAsia="맑은 고딕" w:cs="Arial"/>
          <w:b/>
          <w:lang w:eastAsia="ko-KR"/>
        </w:rPr>
        <w:t xml:space="preserve">By defining a new message or IE in the SN Modification Request message, MN coordinated SCG (de-)activation is support for RAN3 perspective. </w:t>
      </w:r>
    </w:p>
    <w:p w14:paraId="189FD4D5" w14:textId="4A2ADCD1" w:rsidR="008F5635" w:rsidRPr="003E2C2E" w:rsidRDefault="003E2C2E" w:rsidP="003E2C2E">
      <w:pPr>
        <w:pStyle w:val="B1"/>
        <w:ind w:left="0" w:firstLine="0"/>
        <w:rPr>
          <w:rFonts w:eastAsia="맑은 고딕"/>
          <w:b/>
          <w:lang w:eastAsia="ko-KR"/>
        </w:rPr>
      </w:pPr>
      <w:r>
        <w:rPr>
          <w:rFonts w:eastAsia="맑은 고딕" w:cs="Arial"/>
          <w:b/>
          <w:lang w:eastAsia="ko-KR"/>
        </w:rPr>
        <w:t>Proposal 2. It is FFS whether to support SN coordinated SCG (de-)activation, RAN3 will wait RAN2’s decision.</w:t>
      </w:r>
      <w:r w:rsidR="000E1955">
        <w:rPr>
          <w:rFonts w:eastAsia="맑은 고딕"/>
          <w:b/>
          <w:lang w:eastAsia="ko-KR"/>
        </w:rPr>
        <w:t xml:space="preserve"> </w:t>
      </w:r>
    </w:p>
    <w:sectPr w:rsidR="008F5635" w:rsidRPr="003E2C2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546DF" w14:textId="77777777" w:rsidR="00F71D0A" w:rsidRDefault="00F71D0A">
      <w:pPr>
        <w:spacing w:after="0"/>
      </w:pPr>
      <w:r>
        <w:separator/>
      </w:r>
    </w:p>
  </w:endnote>
  <w:endnote w:type="continuationSeparator" w:id="0">
    <w:p w14:paraId="4159C995" w14:textId="77777777" w:rsidR="00F71D0A" w:rsidRDefault="00F71D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Print"/>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Microsoft YaHei"/>
    <w:panose1 w:val="02010600030101010101"/>
    <w:charset w:val="86"/>
    <w:family w:val="modern"/>
    <w:notTrueType/>
    <w:pitch w:val="fixed"/>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C7C6D" w14:textId="77777777" w:rsidR="00F71D0A" w:rsidRDefault="00F71D0A">
      <w:pPr>
        <w:spacing w:after="0"/>
      </w:pPr>
      <w:r>
        <w:separator/>
      </w:r>
    </w:p>
  </w:footnote>
  <w:footnote w:type="continuationSeparator" w:id="0">
    <w:p w14:paraId="4431096A" w14:textId="77777777" w:rsidR="00F71D0A" w:rsidRDefault="00F71D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4F02699"/>
    <w:multiLevelType w:val="hybridMultilevel"/>
    <w:tmpl w:val="FDE26E8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C902EC2"/>
    <w:multiLevelType w:val="hybridMultilevel"/>
    <w:tmpl w:val="A10A7386"/>
    <w:lvl w:ilvl="0" w:tplc="96E2F00C">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C8127F5"/>
    <w:multiLevelType w:val="hybridMultilevel"/>
    <w:tmpl w:val="0718A312"/>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6E5AF0F4">
      <w:start w:val="1"/>
      <w:numFmt w:val="bullet"/>
      <w:lvlText w:val="-"/>
      <w:lvlJc w:val="left"/>
      <w:pPr>
        <w:ind w:left="3600" w:hanging="360"/>
      </w:pPr>
      <w:rPr>
        <w:rFonts w:ascii="Times New Roman" w:eastAsia="맑은 고딕" w:hAnsi="Times New Roman" w:cs="Times New Roman" w:hint="default"/>
      </w:rPr>
    </w:lvl>
    <w:lvl w:ilvl="5" w:tplc="6D1069C6">
      <w:start w:val="1"/>
      <w:numFmt w:val="decimal"/>
      <w:lvlText w:val="%6)"/>
      <w:lvlJc w:val="left"/>
      <w:pPr>
        <w:ind w:left="4320" w:hanging="360"/>
      </w:pPr>
      <w:rPr>
        <w:rFont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3"/>
  </w:num>
  <w:num w:numId="4">
    <w:abstractNumId w:val="0"/>
  </w:num>
  <w:num w:numId="5">
    <w:abstractNumId w:val="2"/>
  </w:num>
  <w:num w:numId="6">
    <w:abstractNumId w:val="6"/>
  </w:num>
  <w:num w:numId="7">
    <w:abstractNumId w:val="7"/>
  </w:num>
  <w:num w:numId="8">
    <w:abstractNumId w:val="4"/>
  </w:num>
  <w:num w:numId="9">
    <w:abstractNumId w:val="10"/>
  </w:num>
  <w:num w:numId="10">
    <w:abstractNumId w:val="1"/>
  </w:num>
  <w:num w:numId="1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0E3E"/>
    <w:rsid w:val="000219ED"/>
    <w:rsid w:val="000243CE"/>
    <w:rsid w:val="00024450"/>
    <w:rsid w:val="0002453A"/>
    <w:rsid w:val="00026288"/>
    <w:rsid w:val="000266C6"/>
    <w:rsid w:val="0002710A"/>
    <w:rsid w:val="000276A5"/>
    <w:rsid w:val="0003070D"/>
    <w:rsid w:val="00032A3D"/>
    <w:rsid w:val="0003318D"/>
    <w:rsid w:val="00034514"/>
    <w:rsid w:val="00034F96"/>
    <w:rsid w:val="000352E6"/>
    <w:rsid w:val="00035629"/>
    <w:rsid w:val="00036372"/>
    <w:rsid w:val="0003670A"/>
    <w:rsid w:val="00036781"/>
    <w:rsid w:val="00036F8D"/>
    <w:rsid w:val="00037418"/>
    <w:rsid w:val="00037979"/>
    <w:rsid w:val="0004170C"/>
    <w:rsid w:val="00045418"/>
    <w:rsid w:val="00045C79"/>
    <w:rsid w:val="00046265"/>
    <w:rsid w:val="00051DB1"/>
    <w:rsid w:val="00051EF1"/>
    <w:rsid w:val="00052481"/>
    <w:rsid w:val="00052C2A"/>
    <w:rsid w:val="000537E5"/>
    <w:rsid w:val="0005392A"/>
    <w:rsid w:val="000573EB"/>
    <w:rsid w:val="00057D99"/>
    <w:rsid w:val="00060097"/>
    <w:rsid w:val="00060FDB"/>
    <w:rsid w:val="000621BF"/>
    <w:rsid w:val="00064369"/>
    <w:rsid w:val="00066263"/>
    <w:rsid w:val="00066282"/>
    <w:rsid w:val="00066DC8"/>
    <w:rsid w:val="00067CC5"/>
    <w:rsid w:val="00070E78"/>
    <w:rsid w:val="0007222A"/>
    <w:rsid w:val="00073385"/>
    <w:rsid w:val="00073E01"/>
    <w:rsid w:val="00075F90"/>
    <w:rsid w:val="000761EA"/>
    <w:rsid w:val="00076653"/>
    <w:rsid w:val="00077485"/>
    <w:rsid w:val="00077829"/>
    <w:rsid w:val="00081CE6"/>
    <w:rsid w:val="00082234"/>
    <w:rsid w:val="00083EB9"/>
    <w:rsid w:val="0008470A"/>
    <w:rsid w:val="00084976"/>
    <w:rsid w:val="00084A1A"/>
    <w:rsid w:val="00084EE8"/>
    <w:rsid w:val="00087978"/>
    <w:rsid w:val="00090F1D"/>
    <w:rsid w:val="00090FE9"/>
    <w:rsid w:val="000933D3"/>
    <w:rsid w:val="00094651"/>
    <w:rsid w:val="000955F5"/>
    <w:rsid w:val="00095F23"/>
    <w:rsid w:val="00096F96"/>
    <w:rsid w:val="00097AFE"/>
    <w:rsid w:val="000A02B7"/>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D093B"/>
    <w:rsid w:val="000D0B63"/>
    <w:rsid w:val="000D0BA0"/>
    <w:rsid w:val="000D0FE8"/>
    <w:rsid w:val="000D26D1"/>
    <w:rsid w:val="000D26DE"/>
    <w:rsid w:val="000D30B4"/>
    <w:rsid w:val="000D3713"/>
    <w:rsid w:val="000D4B77"/>
    <w:rsid w:val="000D51B2"/>
    <w:rsid w:val="000D581A"/>
    <w:rsid w:val="000D7853"/>
    <w:rsid w:val="000E1955"/>
    <w:rsid w:val="000E1BC1"/>
    <w:rsid w:val="000E2370"/>
    <w:rsid w:val="000E287D"/>
    <w:rsid w:val="000E38DA"/>
    <w:rsid w:val="000E4197"/>
    <w:rsid w:val="000E47EF"/>
    <w:rsid w:val="000E5979"/>
    <w:rsid w:val="000E66D2"/>
    <w:rsid w:val="000E6E8B"/>
    <w:rsid w:val="000E7CF8"/>
    <w:rsid w:val="000F0B78"/>
    <w:rsid w:val="000F2348"/>
    <w:rsid w:val="000F23C4"/>
    <w:rsid w:val="000F3001"/>
    <w:rsid w:val="000F429F"/>
    <w:rsid w:val="000F433E"/>
    <w:rsid w:val="000F46EC"/>
    <w:rsid w:val="000F48FB"/>
    <w:rsid w:val="000F6242"/>
    <w:rsid w:val="000F7ABC"/>
    <w:rsid w:val="00102032"/>
    <w:rsid w:val="001021EE"/>
    <w:rsid w:val="001033B4"/>
    <w:rsid w:val="00104FF1"/>
    <w:rsid w:val="00105C41"/>
    <w:rsid w:val="00105C8F"/>
    <w:rsid w:val="00106860"/>
    <w:rsid w:val="0011026A"/>
    <w:rsid w:val="00111572"/>
    <w:rsid w:val="00111796"/>
    <w:rsid w:val="0011179D"/>
    <w:rsid w:val="00117100"/>
    <w:rsid w:val="00120199"/>
    <w:rsid w:val="00121B81"/>
    <w:rsid w:val="00123FF4"/>
    <w:rsid w:val="00124A0E"/>
    <w:rsid w:val="00124B5A"/>
    <w:rsid w:val="001250EE"/>
    <w:rsid w:val="001307B0"/>
    <w:rsid w:val="00130944"/>
    <w:rsid w:val="0013096F"/>
    <w:rsid w:val="00131266"/>
    <w:rsid w:val="0013308E"/>
    <w:rsid w:val="001346E6"/>
    <w:rsid w:val="00134BB9"/>
    <w:rsid w:val="00134DA0"/>
    <w:rsid w:val="00135C76"/>
    <w:rsid w:val="001367AD"/>
    <w:rsid w:val="00136B1D"/>
    <w:rsid w:val="001372F3"/>
    <w:rsid w:val="00141227"/>
    <w:rsid w:val="00141482"/>
    <w:rsid w:val="001423AA"/>
    <w:rsid w:val="00142A9C"/>
    <w:rsid w:val="0014326B"/>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7249"/>
    <w:rsid w:val="0015772C"/>
    <w:rsid w:val="00157D56"/>
    <w:rsid w:val="00160185"/>
    <w:rsid w:val="00161886"/>
    <w:rsid w:val="00163EF4"/>
    <w:rsid w:val="00165B0B"/>
    <w:rsid w:val="001662FF"/>
    <w:rsid w:val="00166DF4"/>
    <w:rsid w:val="0016710C"/>
    <w:rsid w:val="0016740E"/>
    <w:rsid w:val="00167933"/>
    <w:rsid w:val="00167A39"/>
    <w:rsid w:val="0017021F"/>
    <w:rsid w:val="00170416"/>
    <w:rsid w:val="00171E9E"/>
    <w:rsid w:val="00174476"/>
    <w:rsid w:val="00175000"/>
    <w:rsid w:val="001751D0"/>
    <w:rsid w:val="0017608C"/>
    <w:rsid w:val="00180BE7"/>
    <w:rsid w:val="00182194"/>
    <w:rsid w:val="001829E9"/>
    <w:rsid w:val="00182C64"/>
    <w:rsid w:val="001835CB"/>
    <w:rsid w:val="00183C1A"/>
    <w:rsid w:val="00185684"/>
    <w:rsid w:val="00185C8F"/>
    <w:rsid w:val="00186160"/>
    <w:rsid w:val="00191103"/>
    <w:rsid w:val="0019405B"/>
    <w:rsid w:val="00194427"/>
    <w:rsid w:val="001951AB"/>
    <w:rsid w:val="0019752A"/>
    <w:rsid w:val="001A1998"/>
    <w:rsid w:val="001A4232"/>
    <w:rsid w:val="001A6956"/>
    <w:rsid w:val="001A6ED6"/>
    <w:rsid w:val="001A72DE"/>
    <w:rsid w:val="001A77C1"/>
    <w:rsid w:val="001A7893"/>
    <w:rsid w:val="001A7B1B"/>
    <w:rsid w:val="001B07D3"/>
    <w:rsid w:val="001B0ECD"/>
    <w:rsid w:val="001B1DB2"/>
    <w:rsid w:val="001B1F7C"/>
    <w:rsid w:val="001B29D5"/>
    <w:rsid w:val="001B2CAE"/>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718C"/>
    <w:rsid w:val="001C7DDD"/>
    <w:rsid w:val="001D13CD"/>
    <w:rsid w:val="001D173C"/>
    <w:rsid w:val="001D17FA"/>
    <w:rsid w:val="001D2049"/>
    <w:rsid w:val="001D23DC"/>
    <w:rsid w:val="001D256E"/>
    <w:rsid w:val="001D2903"/>
    <w:rsid w:val="001D3730"/>
    <w:rsid w:val="001D3F6C"/>
    <w:rsid w:val="001D42F7"/>
    <w:rsid w:val="001D48B7"/>
    <w:rsid w:val="001D536E"/>
    <w:rsid w:val="001D5B72"/>
    <w:rsid w:val="001D6F7D"/>
    <w:rsid w:val="001D7112"/>
    <w:rsid w:val="001D73DD"/>
    <w:rsid w:val="001E02C6"/>
    <w:rsid w:val="001E11DA"/>
    <w:rsid w:val="001E1BE4"/>
    <w:rsid w:val="001E1F5C"/>
    <w:rsid w:val="001E2592"/>
    <w:rsid w:val="001E2739"/>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7AED"/>
    <w:rsid w:val="00227C63"/>
    <w:rsid w:val="00230104"/>
    <w:rsid w:val="00231520"/>
    <w:rsid w:val="00231747"/>
    <w:rsid w:val="0023181D"/>
    <w:rsid w:val="00231827"/>
    <w:rsid w:val="002319A8"/>
    <w:rsid w:val="00231CDA"/>
    <w:rsid w:val="002329F3"/>
    <w:rsid w:val="00232F6B"/>
    <w:rsid w:val="00233A74"/>
    <w:rsid w:val="00234D79"/>
    <w:rsid w:val="00234D81"/>
    <w:rsid w:val="00234D95"/>
    <w:rsid w:val="002352B8"/>
    <w:rsid w:val="00235FF7"/>
    <w:rsid w:val="0023647A"/>
    <w:rsid w:val="0024000A"/>
    <w:rsid w:val="00241F5C"/>
    <w:rsid w:val="0024293D"/>
    <w:rsid w:val="00246389"/>
    <w:rsid w:val="00247113"/>
    <w:rsid w:val="00253517"/>
    <w:rsid w:val="00253DBD"/>
    <w:rsid w:val="0025412E"/>
    <w:rsid w:val="0025450E"/>
    <w:rsid w:val="002562EC"/>
    <w:rsid w:val="002572AA"/>
    <w:rsid w:val="00260150"/>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6F7B"/>
    <w:rsid w:val="00277CC9"/>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B04B8"/>
    <w:rsid w:val="002B06D8"/>
    <w:rsid w:val="002B3556"/>
    <w:rsid w:val="002B50FD"/>
    <w:rsid w:val="002B7845"/>
    <w:rsid w:val="002C04B1"/>
    <w:rsid w:val="002C16B4"/>
    <w:rsid w:val="002C3B69"/>
    <w:rsid w:val="002C4CD3"/>
    <w:rsid w:val="002D05EE"/>
    <w:rsid w:val="002D0B2A"/>
    <w:rsid w:val="002D1332"/>
    <w:rsid w:val="002D191B"/>
    <w:rsid w:val="002D1FBB"/>
    <w:rsid w:val="002D2189"/>
    <w:rsid w:val="002D254B"/>
    <w:rsid w:val="002D287C"/>
    <w:rsid w:val="002D2BBE"/>
    <w:rsid w:val="002D2C5F"/>
    <w:rsid w:val="002D2D6F"/>
    <w:rsid w:val="002D4118"/>
    <w:rsid w:val="002D67F3"/>
    <w:rsid w:val="002D753E"/>
    <w:rsid w:val="002D7F54"/>
    <w:rsid w:val="002E02C5"/>
    <w:rsid w:val="002E0FFE"/>
    <w:rsid w:val="002E2DB8"/>
    <w:rsid w:val="002E3594"/>
    <w:rsid w:val="002E400B"/>
    <w:rsid w:val="002E43B0"/>
    <w:rsid w:val="002E4DF2"/>
    <w:rsid w:val="002E7D34"/>
    <w:rsid w:val="002E7EC8"/>
    <w:rsid w:val="002F0478"/>
    <w:rsid w:val="002F1425"/>
    <w:rsid w:val="002F1940"/>
    <w:rsid w:val="002F223C"/>
    <w:rsid w:val="002F6678"/>
    <w:rsid w:val="002F73B4"/>
    <w:rsid w:val="002F7E83"/>
    <w:rsid w:val="0030073A"/>
    <w:rsid w:val="003017F5"/>
    <w:rsid w:val="00301FCF"/>
    <w:rsid w:val="00303EDC"/>
    <w:rsid w:val="00304798"/>
    <w:rsid w:val="00306BFA"/>
    <w:rsid w:val="0030717C"/>
    <w:rsid w:val="0030723B"/>
    <w:rsid w:val="003072DE"/>
    <w:rsid w:val="003077B3"/>
    <w:rsid w:val="003100BB"/>
    <w:rsid w:val="0031139C"/>
    <w:rsid w:val="00311454"/>
    <w:rsid w:val="003115ED"/>
    <w:rsid w:val="00312232"/>
    <w:rsid w:val="00312C91"/>
    <w:rsid w:val="003155C6"/>
    <w:rsid w:val="0031619A"/>
    <w:rsid w:val="00321CF2"/>
    <w:rsid w:val="00323F55"/>
    <w:rsid w:val="003256F0"/>
    <w:rsid w:val="00326430"/>
    <w:rsid w:val="00326433"/>
    <w:rsid w:val="00327519"/>
    <w:rsid w:val="00327913"/>
    <w:rsid w:val="003301E8"/>
    <w:rsid w:val="003309D9"/>
    <w:rsid w:val="00331071"/>
    <w:rsid w:val="0033153B"/>
    <w:rsid w:val="003317CD"/>
    <w:rsid w:val="00331EB1"/>
    <w:rsid w:val="0033223B"/>
    <w:rsid w:val="003337E2"/>
    <w:rsid w:val="003340E6"/>
    <w:rsid w:val="003369EE"/>
    <w:rsid w:val="0034091D"/>
    <w:rsid w:val="00340CD3"/>
    <w:rsid w:val="00342592"/>
    <w:rsid w:val="003430A1"/>
    <w:rsid w:val="00343D7E"/>
    <w:rsid w:val="0034456F"/>
    <w:rsid w:val="00344CD0"/>
    <w:rsid w:val="00344EA0"/>
    <w:rsid w:val="00345030"/>
    <w:rsid w:val="003452E1"/>
    <w:rsid w:val="00345E50"/>
    <w:rsid w:val="00347B0B"/>
    <w:rsid w:val="00353271"/>
    <w:rsid w:val="00353575"/>
    <w:rsid w:val="0035447A"/>
    <w:rsid w:val="003546BC"/>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61E3"/>
    <w:rsid w:val="00382EFE"/>
    <w:rsid w:val="003833AF"/>
    <w:rsid w:val="00383545"/>
    <w:rsid w:val="00384100"/>
    <w:rsid w:val="003847F6"/>
    <w:rsid w:val="00384DA3"/>
    <w:rsid w:val="00384E3B"/>
    <w:rsid w:val="003852A4"/>
    <w:rsid w:val="003866D1"/>
    <w:rsid w:val="0038675F"/>
    <w:rsid w:val="003870BA"/>
    <w:rsid w:val="00390EEE"/>
    <w:rsid w:val="00393939"/>
    <w:rsid w:val="0039698A"/>
    <w:rsid w:val="00396C69"/>
    <w:rsid w:val="0039751E"/>
    <w:rsid w:val="003A0F5D"/>
    <w:rsid w:val="003A118E"/>
    <w:rsid w:val="003A18D4"/>
    <w:rsid w:val="003A4339"/>
    <w:rsid w:val="003A4C6E"/>
    <w:rsid w:val="003A4F35"/>
    <w:rsid w:val="003A5512"/>
    <w:rsid w:val="003A7B0B"/>
    <w:rsid w:val="003B05B1"/>
    <w:rsid w:val="003B0865"/>
    <w:rsid w:val="003B34A4"/>
    <w:rsid w:val="003B42CE"/>
    <w:rsid w:val="003B630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E24AA"/>
    <w:rsid w:val="003E2C2E"/>
    <w:rsid w:val="003E6944"/>
    <w:rsid w:val="003E7B97"/>
    <w:rsid w:val="003E7E38"/>
    <w:rsid w:val="003E7FE3"/>
    <w:rsid w:val="003F1FF8"/>
    <w:rsid w:val="003F24B2"/>
    <w:rsid w:val="003F38FC"/>
    <w:rsid w:val="003F41D0"/>
    <w:rsid w:val="003F458D"/>
    <w:rsid w:val="003F4968"/>
    <w:rsid w:val="003F4B95"/>
    <w:rsid w:val="003F6601"/>
    <w:rsid w:val="003F6D9A"/>
    <w:rsid w:val="00400D30"/>
    <w:rsid w:val="00403837"/>
    <w:rsid w:val="00403CD5"/>
    <w:rsid w:val="00403F15"/>
    <w:rsid w:val="004079C9"/>
    <w:rsid w:val="00407D12"/>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FD5"/>
    <w:rsid w:val="0043179F"/>
    <w:rsid w:val="00432B46"/>
    <w:rsid w:val="00433500"/>
    <w:rsid w:val="00433F71"/>
    <w:rsid w:val="00435027"/>
    <w:rsid w:val="00435B65"/>
    <w:rsid w:val="004376E8"/>
    <w:rsid w:val="004413AA"/>
    <w:rsid w:val="00441F50"/>
    <w:rsid w:val="00442222"/>
    <w:rsid w:val="0044246A"/>
    <w:rsid w:val="00443E96"/>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0CFE"/>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4BA7"/>
    <w:rsid w:val="00477C81"/>
    <w:rsid w:val="004817E4"/>
    <w:rsid w:val="00481F35"/>
    <w:rsid w:val="004829E6"/>
    <w:rsid w:val="00483598"/>
    <w:rsid w:val="00484529"/>
    <w:rsid w:val="00485DF9"/>
    <w:rsid w:val="004865AC"/>
    <w:rsid w:val="004903D4"/>
    <w:rsid w:val="00490EFC"/>
    <w:rsid w:val="0049139D"/>
    <w:rsid w:val="0049483F"/>
    <w:rsid w:val="00494AFE"/>
    <w:rsid w:val="004A179D"/>
    <w:rsid w:val="004A1F33"/>
    <w:rsid w:val="004A2339"/>
    <w:rsid w:val="004A3161"/>
    <w:rsid w:val="004A3BCA"/>
    <w:rsid w:val="004A3C4B"/>
    <w:rsid w:val="004A40B4"/>
    <w:rsid w:val="004A5FA8"/>
    <w:rsid w:val="004A6A1C"/>
    <w:rsid w:val="004B0BB0"/>
    <w:rsid w:val="004B1D80"/>
    <w:rsid w:val="004B209C"/>
    <w:rsid w:val="004B2438"/>
    <w:rsid w:val="004B462D"/>
    <w:rsid w:val="004B4975"/>
    <w:rsid w:val="004B6775"/>
    <w:rsid w:val="004B74D5"/>
    <w:rsid w:val="004B7621"/>
    <w:rsid w:val="004B784F"/>
    <w:rsid w:val="004C01A5"/>
    <w:rsid w:val="004C03B1"/>
    <w:rsid w:val="004C1750"/>
    <w:rsid w:val="004C2ED1"/>
    <w:rsid w:val="004C53EA"/>
    <w:rsid w:val="004D0E31"/>
    <w:rsid w:val="004D1D10"/>
    <w:rsid w:val="004D3590"/>
    <w:rsid w:val="004D3CDD"/>
    <w:rsid w:val="004D40A5"/>
    <w:rsid w:val="004D485E"/>
    <w:rsid w:val="004D5B59"/>
    <w:rsid w:val="004D5EDF"/>
    <w:rsid w:val="004D6222"/>
    <w:rsid w:val="004D6808"/>
    <w:rsid w:val="004D70E3"/>
    <w:rsid w:val="004E0321"/>
    <w:rsid w:val="004E0FE2"/>
    <w:rsid w:val="004E10F3"/>
    <w:rsid w:val="004E1367"/>
    <w:rsid w:val="004E2C33"/>
    <w:rsid w:val="004E3686"/>
    <w:rsid w:val="004E3939"/>
    <w:rsid w:val="004E4682"/>
    <w:rsid w:val="004E5DDF"/>
    <w:rsid w:val="004E6612"/>
    <w:rsid w:val="004E66BB"/>
    <w:rsid w:val="004F0D9C"/>
    <w:rsid w:val="004F10B1"/>
    <w:rsid w:val="004F1B87"/>
    <w:rsid w:val="004F2F8C"/>
    <w:rsid w:val="004F338E"/>
    <w:rsid w:val="004F3FD1"/>
    <w:rsid w:val="004F53BF"/>
    <w:rsid w:val="004F54D6"/>
    <w:rsid w:val="004F5FF4"/>
    <w:rsid w:val="004F69D9"/>
    <w:rsid w:val="004F6FE6"/>
    <w:rsid w:val="004F7116"/>
    <w:rsid w:val="004F78AE"/>
    <w:rsid w:val="0050035D"/>
    <w:rsid w:val="00500FE4"/>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60F7"/>
    <w:rsid w:val="0052610B"/>
    <w:rsid w:val="0052708E"/>
    <w:rsid w:val="00530C6A"/>
    <w:rsid w:val="00530F4E"/>
    <w:rsid w:val="00531349"/>
    <w:rsid w:val="00532209"/>
    <w:rsid w:val="0053262B"/>
    <w:rsid w:val="0053282A"/>
    <w:rsid w:val="005346BC"/>
    <w:rsid w:val="0053565A"/>
    <w:rsid w:val="005364EC"/>
    <w:rsid w:val="00537628"/>
    <w:rsid w:val="00540261"/>
    <w:rsid w:val="00543A43"/>
    <w:rsid w:val="00544867"/>
    <w:rsid w:val="005449D6"/>
    <w:rsid w:val="005449E6"/>
    <w:rsid w:val="00544A5F"/>
    <w:rsid w:val="005465EC"/>
    <w:rsid w:val="005506CA"/>
    <w:rsid w:val="005512C9"/>
    <w:rsid w:val="00552FA4"/>
    <w:rsid w:val="00555B62"/>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867C6"/>
    <w:rsid w:val="00587612"/>
    <w:rsid w:val="005911CD"/>
    <w:rsid w:val="005915AB"/>
    <w:rsid w:val="005921A9"/>
    <w:rsid w:val="005934BC"/>
    <w:rsid w:val="00593D85"/>
    <w:rsid w:val="00593F57"/>
    <w:rsid w:val="00594AD9"/>
    <w:rsid w:val="00594D1E"/>
    <w:rsid w:val="005952FE"/>
    <w:rsid w:val="00596863"/>
    <w:rsid w:val="00597648"/>
    <w:rsid w:val="00597B8D"/>
    <w:rsid w:val="005A04C2"/>
    <w:rsid w:val="005A1375"/>
    <w:rsid w:val="005A1B30"/>
    <w:rsid w:val="005A2651"/>
    <w:rsid w:val="005A3174"/>
    <w:rsid w:val="005A3B9E"/>
    <w:rsid w:val="005A41A1"/>
    <w:rsid w:val="005A7864"/>
    <w:rsid w:val="005A7FAB"/>
    <w:rsid w:val="005B1178"/>
    <w:rsid w:val="005B15E5"/>
    <w:rsid w:val="005B37B4"/>
    <w:rsid w:val="005B3F65"/>
    <w:rsid w:val="005B4457"/>
    <w:rsid w:val="005B5429"/>
    <w:rsid w:val="005B5477"/>
    <w:rsid w:val="005B575F"/>
    <w:rsid w:val="005B68C3"/>
    <w:rsid w:val="005B78B4"/>
    <w:rsid w:val="005C07E8"/>
    <w:rsid w:val="005C0FB3"/>
    <w:rsid w:val="005C1E42"/>
    <w:rsid w:val="005C32E8"/>
    <w:rsid w:val="005C358A"/>
    <w:rsid w:val="005C39AA"/>
    <w:rsid w:val="005C492F"/>
    <w:rsid w:val="005C49C3"/>
    <w:rsid w:val="005C54EA"/>
    <w:rsid w:val="005C54FF"/>
    <w:rsid w:val="005C6101"/>
    <w:rsid w:val="005D2205"/>
    <w:rsid w:val="005D38CF"/>
    <w:rsid w:val="005D3E30"/>
    <w:rsid w:val="005D4703"/>
    <w:rsid w:val="005D495F"/>
    <w:rsid w:val="005D6E06"/>
    <w:rsid w:val="005D7435"/>
    <w:rsid w:val="005D7DD5"/>
    <w:rsid w:val="005E34D9"/>
    <w:rsid w:val="005E43B8"/>
    <w:rsid w:val="005E4A00"/>
    <w:rsid w:val="005E5B7D"/>
    <w:rsid w:val="005E6433"/>
    <w:rsid w:val="005F0150"/>
    <w:rsid w:val="005F159D"/>
    <w:rsid w:val="005F23D1"/>
    <w:rsid w:val="005F2ADC"/>
    <w:rsid w:val="005F3055"/>
    <w:rsid w:val="005F35CE"/>
    <w:rsid w:val="005F4BD3"/>
    <w:rsid w:val="005F50A3"/>
    <w:rsid w:val="005F56F8"/>
    <w:rsid w:val="005F5E58"/>
    <w:rsid w:val="005F66DB"/>
    <w:rsid w:val="005F67F7"/>
    <w:rsid w:val="005F6B54"/>
    <w:rsid w:val="00600E15"/>
    <w:rsid w:val="00601851"/>
    <w:rsid w:val="006033AC"/>
    <w:rsid w:val="00603F11"/>
    <w:rsid w:val="00607BC4"/>
    <w:rsid w:val="0061014D"/>
    <w:rsid w:val="006101A0"/>
    <w:rsid w:val="00612AF4"/>
    <w:rsid w:val="00613107"/>
    <w:rsid w:val="00613CF0"/>
    <w:rsid w:val="00613F59"/>
    <w:rsid w:val="006149FE"/>
    <w:rsid w:val="00614F8D"/>
    <w:rsid w:val="00615194"/>
    <w:rsid w:val="006166DE"/>
    <w:rsid w:val="00617909"/>
    <w:rsid w:val="00621FBD"/>
    <w:rsid w:val="00622113"/>
    <w:rsid w:val="00623A63"/>
    <w:rsid w:val="00626834"/>
    <w:rsid w:val="00627365"/>
    <w:rsid w:val="0062790C"/>
    <w:rsid w:val="00627BC6"/>
    <w:rsid w:val="006300A7"/>
    <w:rsid w:val="006318D6"/>
    <w:rsid w:val="00631B36"/>
    <w:rsid w:val="00632502"/>
    <w:rsid w:val="00633451"/>
    <w:rsid w:val="00634C3E"/>
    <w:rsid w:val="00634D96"/>
    <w:rsid w:val="006368F4"/>
    <w:rsid w:val="006368FB"/>
    <w:rsid w:val="006375BF"/>
    <w:rsid w:val="006428B1"/>
    <w:rsid w:val="0065047D"/>
    <w:rsid w:val="00654086"/>
    <w:rsid w:val="0065425F"/>
    <w:rsid w:val="00655AD0"/>
    <w:rsid w:val="00655DC0"/>
    <w:rsid w:val="00656A79"/>
    <w:rsid w:val="006616DB"/>
    <w:rsid w:val="006630A4"/>
    <w:rsid w:val="006643DF"/>
    <w:rsid w:val="0066776A"/>
    <w:rsid w:val="00670C8D"/>
    <w:rsid w:val="00670CC9"/>
    <w:rsid w:val="006722FA"/>
    <w:rsid w:val="00673C3C"/>
    <w:rsid w:val="00673F64"/>
    <w:rsid w:val="0067551B"/>
    <w:rsid w:val="00677C24"/>
    <w:rsid w:val="00681900"/>
    <w:rsid w:val="00683C08"/>
    <w:rsid w:val="00684147"/>
    <w:rsid w:val="00684D52"/>
    <w:rsid w:val="00685872"/>
    <w:rsid w:val="00687D39"/>
    <w:rsid w:val="0069044A"/>
    <w:rsid w:val="006922A2"/>
    <w:rsid w:val="006924B6"/>
    <w:rsid w:val="006938C5"/>
    <w:rsid w:val="00693ADD"/>
    <w:rsid w:val="0069487E"/>
    <w:rsid w:val="00695A09"/>
    <w:rsid w:val="00696247"/>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C10D2"/>
    <w:rsid w:val="006C4163"/>
    <w:rsid w:val="006C41A8"/>
    <w:rsid w:val="006C55E7"/>
    <w:rsid w:val="006C5ABA"/>
    <w:rsid w:val="006C66ED"/>
    <w:rsid w:val="006D08E4"/>
    <w:rsid w:val="006D3BB0"/>
    <w:rsid w:val="006D47ED"/>
    <w:rsid w:val="006D4A80"/>
    <w:rsid w:val="006D5125"/>
    <w:rsid w:val="006D5301"/>
    <w:rsid w:val="006D5E46"/>
    <w:rsid w:val="006D60F7"/>
    <w:rsid w:val="006D6BE7"/>
    <w:rsid w:val="006E0145"/>
    <w:rsid w:val="006E0158"/>
    <w:rsid w:val="006E04ED"/>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3D75"/>
    <w:rsid w:val="00734459"/>
    <w:rsid w:val="00734651"/>
    <w:rsid w:val="00735CA3"/>
    <w:rsid w:val="00736512"/>
    <w:rsid w:val="00736B53"/>
    <w:rsid w:val="007374B2"/>
    <w:rsid w:val="00737B23"/>
    <w:rsid w:val="00737C8D"/>
    <w:rsid w:val="00740C25"/>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6440"/>
    <w:rsid w:val="007677F9"/>
    <w:rsid w:val="00772F84"/>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40F2"/>
    <w:rsid w:val="00795534"/>
    <w:rsid w:val="00796761"/>
    <w:rsid w:val="00796ADA"/>
    <w:rsid w:val="007A0080"/>
    <w:rsid w:val="007A1070"/>
    <w:rsid w:val="007A119B"/>
    <w:rsid w:val="007A287B"/>
    <w:rsid w:val="007A4050"/>
    <w:rsid w:val="007A490B"/>
    <w:rsid w:val="007A5112"/>
    <w:rsid w:val="007A56B8"/>
    <w:rsid w:val="007A5C73"/>
    <w:rsid w:val="007A5F4A"/>
    <w:rsid w:val="007A5FF6"/>
    <w:rsid w:val="007B0268"/>
    <w:rsid w:val="007B02F3"/>
    <w:rsid w:val="007B06EA"/>
    <w:rsid w:val="007B2818"/>
    <w:rsid w:val="007B32D4"/>
    <w:rsid w:val="007B594C"/>
    <w:rsid w:val="007B5F93"/>
    <w:rsid w:val="007B64A7"/>
    <w:rsid w:val="007C0072"/>
    <w:rsid w:val="007C2773"/>
    <w:rsid w:val="007C31B5"/>
    <w:rsid w:val="007C5005"/>
    <w:rsid w:val="007C51C0"/>
    <w:rsid w:val="007C5688"/>
    <w:rsid w:val="007C7185"/>
    <w:rsid w:val="007C7824"/>
    <w:rsid w:val="007C7D52"/>
    <w:rsid w:val="007D0132"/>
    <w:rsid w:val="007D0284"/>
    <w:rsid w:val="007D1F7C"/>
    <w:rsid w:val="007D22EF"/>
    <w:rsid w:val="007D2A09"/>
    <w:rsid w:val="007D2C00"/>
    <w:rsid w:val="007D349F"/>
    <w:rsid w:val="007D37E2"/>
    <w:rsid w:val="007D4A3F"/>
    <w:rsid w:val="007D53B9"/>
    <w:rsid w:val="007D5463"/>
    <w:rsid w:val="007D669D"/>
    <w:rsid w:val="007D686E"/>
    <w:rsid w:val="007D6BE0"/>
    <w:rsid w:val="007D711E"/>
    <w:rsid w:val="007D7340"/>
    <w:rsid w:val="007D7DED"/>
    <w:rsid w:val="007E0470"/>
    <w:rsid w:val="007E165D"/>
    <w:rsid w:val="007E6AEB"/>
    <w:rsid w:val="007F2756"/>
    <w:rsid w:val="007F3042"/>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1B02"/>
    <w:rsid w:val="0081284E"/>
    <w:rsid w:val="00813334"/>
    <w:rsid w:val="008137C5"/>
    <w:rsid w:val="00814AFA"/>
    <w:rsid w:val="00814BC3"/>
    <w:rsid w:val="008161E4"/>
    <w:rsid w:val="008169F5"/>
    <w:rsid w:val="0081793E"/>
    <w:rsid w:val="0082033B"/>
    <w:rsid w:val="00820AB5"/>
    <w:rsid w:val="00821D91"/>
    <w:rsid w:val="0082252E"/>
    <w:rsid w:val="00822D17"/>
    <w:rsid w:val="00822F53"/>
    <w:rsid w:val="008235C3"/>
    <w:rsid w:val="00823DD7"/>
    <w:rsid w:val="008261F5"/>
    <w:rsid w:val="00827E45"/>
    <w:rsid w:val="00827FDC"/>
    <w:rsid w:val="008307F2"/>
    <w:rsid w:val="00833386"/>
    <w:rsid w:val="00834335"/>
    <w:rsid w:val="008346AC"/>
    <w:rsid w:val="0084101C"/>
    <w:rsid w:val="00841F7A"/>
    <w:rsid w:val="00842E2B"/>
    <w:rsid w:val="00842FFD"/>
    <w:rsid w:val="0084445D"/>
    <w:rsid w:val="00845303"/>
    <w:rsid w:val="008457A6"/>
    <w:rsid w:val="008471A8"/>
    <w:rsid w:val="008474CA"/>
    <w:rsid w:val="008516C2"/>
    <w:rsid w:val="00852889"/>
    <w:rsid w:val="0085439C"/>
    <w:rsid w:val="008546D2"/>
    <w:rsid w:val="0085521E"/>
    <w:rsid w:val="008554E8"/>
    <w:rsid w:val="0085644C"/>
    <w:rsid w:val="00856B56"/>
    <w:rsid w:val="00856BA3"/>
    <w:rsid w:val="00856CB3"/>
    <w:rsid w:val="00857C95"/>
    <w:rsid w:val="00860031"/>
    <w:rsid w:val="0086306C"/>
    <w:rsid w:val="00863BF7"/>
    <w:rsid w:val="00863FD3"/>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2019"/>
    <w:rsid w:val="00882C29"/>
    <w:rsid w:val="008833AF"/>
    <w:rsid w:val="00883C38"/>
    <w:rsid w:val="0088430D"/>
    <w:rsid w:val="00884BC8"/>
    <w:rsid w:val="00884BE4"/>
    <w:rsid w:val="0088693C"/>
    <w:rsid w:val="00890891"/>
    <w:rsid w:val="008913F2"/>
    <w:rsid w:val="008919F7"/>
    <w:rsid w:val="008927F9"/>
    <w:rsid w:val="00892F7E"/>
    <w:rsid w:val="00893CC4"/>
    <w:rsid w:val="00894369"/>
    <w:rsid w:val="0089458C"/>
    <w:rsid w:val="008947EF"/>
    <w:rsid w:val="00894EF3"/>
    <w:rsid w:val="00895C6D"/>
    <w:rsid w:val="00896457"/>
    <w:rsid w:val="0089674B"/>
    <w:rsid w:val="008978C8"/>
    <w:rsid w:val="008A13E1"/>
    <w:rsid w:val="008A13F9"/>
    <w:rsid w:val="008A1BF1"/>
    <w:rsid w:val="008A26D4"/>
    <w:rsid w:val="008A3EE6"/>
    <w:rsid w:val="008A46FE"/>
    <w:rsid w:val="008A63DC"/>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A81"/>
    <w:rsid w:val="008C5F57"/>
    <w:rsid w:val="008C6ECA"/>
    <w:rsid w:val="008C7F00"/>
    <w:rsid w:val="008D15CF"/>
    <w:rsid w:val="008D2023"/>
    <w:rsid w:val="008D3FFE"/>
    <w:rsid w:val="008D4A93"/>
    <w:rsid w:val="008D4FCC"/>
    <w:rsid w:val="008D5163"/>
    <w:rsid w:val="008D772F"/>
    <w:rsid w:val="008D7B44"/>
    <w:rsid w:val="008E1021"/>
    <w:rsid w:val="008E1BAC"/>
    <w:rsid w:val="008E1C43"/>
    <w:rsid w:val="008E2942"/>
    <w:rsid w:val="008E3DBF"/>
    <w:rsid w:val="008E5AEA"/>
    <w:rsid w:val="008E5C23"/>
    <w:rsid w:val="008E6A5F"/>
    <w:rsid w:val="008E6B91"/>
    <w:rsid w:val="008E7485"/>
    <w:rsid w:val="008F2347"/>
    <w:rsid w:val="008F276E"/>
    <w:rsid w:val="008F32D0"/>
    <w:rsid w:val="008F470B"/>
    <w:rsid w:val="008F4BE8"/>
    <w:rsid w:val="008F5635"/>
    <w:rsid w:val="008F777E"/>
    <w:rsid w:val="009016FE"/>
    <w:rsid w:val="00904CC4"/>
    <w:rsid w:val="0090639B"/>
    <w:rsid w:val="00906F04"/>
    <w:rsid w:val="009076DF"/>
    <w:rsid w:val="00907F64"/>
    <w:rsid w:val="00911ACD"/>
    <w:rsid w:val="00911BDF"/>
    <w:rsid w:val="00914AE6"/>
    <w:rsid w:val="00914B1C"/>
    <w:rsid w:val="009158A2"/>
    <w:rsid w:val="00916F57"/>
    <w:rsid w:val="00917C09"/>
    <w:rsid w:val="00917DF9"/>
    <w:rsid w:val="009204E9"/>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6030E"/>
    <w:rsid w:val="009607E9"/>
    <w:rsid w:val="0096298C"/>
    <w:rsid w:val="009636BD"/>
    <w:rsid w:val="00963838"/>
    <w:rsid w:val="0096404F"/>
    <w:rsid w:val="00964442"/>
    <w:rsid w:val="00965091"/>
    <w:rsid w:val="00966940"/>
    <w:rsid w:val="009672CA"/>
    <w:rsid w:val="00972390"/>
    <w:rsid w:val="00972E0A"/>
    <w:rsid w:val="009743F1"/>
    <w:rsid w:val="00974D55"/>
    <w:rsid w:val="009757A9"/>
    <w:rsid w:val="0097790F"/>
    <w:rsid w:val="00982076"/>
    <w:rsid w:val="0098529C"/>
    <w:rsid w:val="009853E4"/>
    <w:rsid w:val="00986616"/>
    <w:rsid w:val="00986A1E"/>
    <w:rsid w:val="00987368"/>
    <w:rsid w:val="00991119"/>
    <w:rsid w:val="009928DD"/>
    <w:rsid w:val="00994858"/>
    <w:rsid w:val="00994A5A"/>
    <w:rsid w:val="0099543F"/>
    <w:rsid w:val="0099577A"/>
    <w:rsid w:val="0099585E"/>
    <w:rsid w:val="00995DA7"/>
    <w:rsid w:val="00997046"/>
    <w:rsid w:val="00997077"/>
    <w:rsid w:val="00997380"/>
    <w:rsid w:val="00997435"/>
    <w:rsid w:val="0099764C"/>
    <w:rsid w:val="00997962"/>
    <w:rsid w:val="00997CDE"/>
    <w:rsid w:val="009A0F7B"/>
    <w:rsid w:val="009A1619"/>
    <w:rsid w:val="009A17F7"/>
    <w:rsid w:val="009A222D"/>
    <w:rsid w:val="009A3C89"/>
    <w:rsid w:val="009A4AA7"/>
    <w:rsid w:val="009A4EDA"/>
    <w:rsid w:val="009A6197"/>
    <w:rsid w:val="009A62C1"/>
    <w:rsid w:val="009B1269"/>
    <w:rsid w:val="009B1D5F"/>
    <w:rsid w:val="009B29DA"/>
    <w:rsid w:val="009B484F"/>
    <w:rsid w:val="009B4E0F"/>
    <w:rsid w:val="009B538C"/>
    <w:rsid w:val="009B5C72"/>
    <w:rsid w:val="009B6788"/>
    <w:rsid w:val="009C05E3"/>
    <w:rsid w:val="009C1580"/>
    <w:rsid w:val="009C2807"/>
    <w:rsid w:val="009C2ADE"/>
    <w:rsid w:val="009C2EF4"/>
    <w:rsid w:val="009C4177"/>
    <w:rsid w:val="009C4327"/>
    <w:rsid w:val="009C4AB5"/>
    <w:rsid w:val="009C4D8A"/>
    <w:rsid w:val="009C622C"/>
    <w:rsid w:val="009C6EEE"/>
    <w:rsid w:val="009C7377"/>
    <w:rsid w:val="009C79C4"/>
    <w:rsid w:val="009C7DD3"/>
    <w:rsid w:val="009D085C"/>
    <w:rsid w:val="009D0A8C"/>
    <w:rsid w:val="009D0FB4"/>
    <w:rsid w:val="009D15DC"/>
    <w:rsid w:val="009D2118"/>
    <w:rsid w:val="009D23DC"/>
    <w:rsid w:val="009D305A"/>
    <w:rsid w:val="009D3180"/>
    <w:rsid w:val="009D328C"/>
    <w:rsid w:val="009D348D"/>
    <w:rsid w:val="009D4B2B"/>
    <w:rsid w:val="009D4C05"/>
    <w:rsid w:val="009D4FB1"/>
    <w:rsid w:val="009D6E26"/>
    <w:rsid w:val="009D7584"/>
    <w:rsid w:val="009D7C41"/>
    <w:rsid w:val="009E02EA"/>
    <w:rsid w:val="009E0A54"/>
    <w:rsid w:val="009E0E09"/>
    <w:rsid w:val="009E1316"/>
    <w:rsid w:val="009E3A54"/>
    <w:rsid w:val="009E54BD"/>
    <w:rsid w:val="009E5606"/>
    <w:rsid w:val="009E64DF"/>
    <w:rsid w:val="009E7503"/>
    <w:rsid w:val="009F0E33"/>
    <w:rsid w:val="009F13C5"/>
    <w:rsid w:val="009F2B62"/>
    <w:rsid w:val="009F3DD3"/>
    <w:rsid w:val="009F65D1"/>
    <w:rsid w:val="00A01538"/>
    <w:rsid w:val="00A02ADA"/>
    <w:rsid w:val="00A03323"/>
    <w:rsid w:val="00A035FF"/>
    <w:rsid w:val="00A07767"/>
    <w:rsid w:val="00A10143"/>
    <w:rsid w:val="00A1022C"/>
    <w:rsid w:val="00A11E04"/>
    <w:rsid w:val="00A122EC"/>
    <w:rsid w:val="00A12332"/>
    <w:rsid w:val="00A1396A"/>
    <w:rsid w:val="00A14252"/>
    <w:rsid w:val="00A15E56"/>
    <w:rsid w:val="00A22D9B"/>
    <w:rsid w:val="00A23207"/>
    <w:rsid w:val="00A23626"/>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534E"/>
    <w:rsid w:val="00A4795F"/>
    <w:rsid w:val="00A47D97"/>
    <w:rsid w:val="00A50639"/>
    <w:rsid w:val="00A50A4E"/>
    <w:rsid w:val="00A528CC"/>
    <w:rsid w:val="00A52A31"/>
    <w:rsid w:val="00A53810"/>
    <w:rsid w:val="00A54624"/>
    <w:rsid w:val="00A54A0D"/>
    <w:rsid w:val="00A54D5F"/>
    <w:rsid w:val="00A55D23"/>
    <w:rsid w:val="00A561E5"/>
    <w:rsid w:val="00A56C1C"/>
    <w:rsid w:val="00A6017C"/>
    <w:rsid w:val="00A61232"/>
    <w:rsid w:val="00A62A0A"/>
    <w:rsid w:val="00A63697"/>
    <w:rsid w:val="00A636D3"/>
    <w:rsid w:val="00A63719"/>
    <w:rsid w:val="00A63D09"/>
    <w:rsid w:val="00A65B35"/>
    <w:rsid w:val="00A67D38"/>
    <w:rsid w:val="00A723D3"/>
    <w:rsid w:val="00A730C1"/>
    <w:rsid w:val="00A74D97"/>
    <w:rsid w:val="00A75082"/>
    <w:rsid w:val="00A753C4"/>
    <w:rsid w:val="00A762A1"/>
    <w:rsid w:val="00A770A1"/>
    <w:rsid w:val="00A8173A"/>
    <w:rsid w:val="00A81ED3"/>
    <w:rsid w:val="00A827F2"/>
    <w:rsid w:val="00A832D2"/>
    <w:rsid w:val="00A84A53"/>
    <w:rsid w:val="00A86510"/>
    <w:rsid w:val="00A9147B"/>
    <w:rsid w:val="00A91DB1"/>
    <w:rsid w:val="00A92389"/>
    <w:rsid w:val="00A9308B"/>
    <w:rsid w:val="00A93546"/>
    <w:rsid w:val="00A937FF"/>
    <w:rsid w:val="00A94895"/>
    <w:rsid w:val="00A94F05"/>
    <w:rsid w:val="00A95578"/>
    <w:rsid w:val="00AA0B83"/>
    <w:rsid w:val="00AA22B2"/>
    <w:rsid w:val="00AA26A7"/>
    <w:rsid w:val="00AA26F6"/>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3D01"/>
    <w:rsid w:val="00AC566D"/>
    <w:rsid w:val="00AC69F4"/>
    <w:rsid w:val="00AC72B6"/>
    <w:rsid w:val="00AD14DF"/>
    <w:rsid w:val="00AD2C0D"/>
    <w:rsid w:val="00AD2D93"/>
    <w:rsid w:val="00AD36F8"/>
    <w:rsid w:val="00AD3724"/>
    <w:rsid w:val="00AD4393"/>
    <w:rsid w:val="00AD482B"/>
    <w:rsid w:val="00AD4A4D"/>
    <w:rsid w:val="00AD4BD8"/>
    <w:rsid w:val="00AD6F68"/>
    <w:rsid w:val="00AD70FD"/>
    <w:rsid w:val="00AD7460"/>
    <w:rsid w:val="00AD7776"/>
    <w:rsid w:val="00AD7DC3"/>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AF710E"/>
    <w:rsid w:val="00B01690"/>
    <w:rsid w:val="00B05536"/>
    <w:rsid w:val="00B05A4C"/>
    <w:rsid w:val="00B05A84"/>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DB5"/>
    <w:rsid w:val="00B37E96"/>
    <w:rsid w:val="00B40C85"/>
    <w:rsid w:val="00B41C5B"/>
    <w:rsid w:val="00B426BD"/>
    <w:rsid w:val="00B42715"/>
    <w:rsid w:val="00B43CD7"/>
    <w:rsid w:val="00B4619B"/>
    <w:rsid w:val="00B465D4"/>
    <w:rsid w:val="00B46623"/>
    <w:rsid w:val="00B4765A"/>
    <w:rsid w:val="00B55555"/>
    <w:rsid w:val="00B61F92"/>
    <w:rsid w:val="00B620B9"/>
    <w:rsid w:val="00B62509"/>
    <w:rsid w:val="00B62A44"/>
    <w:rsid w:val="00B633A0"/>
    <w:rsid w:val="00B63E2F"/>
    <w:rsid w:val="00B64298"/>
    <w:rsid w:val="00B644B1"/>
    <w:rsid w:val="00B664FF"/>
    <w:rsid w:val="00B66620"/>
    <w:rsid w:val="00B66EB5"/>
    <w:rsid w:val="00B6715F"/>
    <w:rsid w:val="00B70372"/>
    <w:rsid w:val="00B70EEE"/>
    <w:rsid w:val="00B717C7"/>
    <w:rsid w:val="00B7450A"/>
    <w:rsid w:val="00B75411"/>
    <w:rsid w:val="00B764C6"/>
    <w:rsid w:val="00B77028"/>
    <w:rsid w:val="00B770AA"/>
    <w:rsid w:val="00B7737C"/>
    <w:rsid w:val="00B7752B"/>
    <w:rsid w:val="00B77781"/>
    <w:rsid w:val="00B77DA5"/>
    <w:rsid w:val="00B77FBB"/>
    <w:rsid w:val="00B814B4"/>
    <w:rsid w:val="00B8163C"/>
    <w:rsid w:val="00B817A0"/>
    <w:rsid w:val="00B81FD0"/>
    <w:rsid w:val="00B82D07"/>
    <w:rsid w:val="00B838E0"/>
    <w:rsid w:val="00B85144"/>
    <w:rsid w:val="00B859B9"/>
    <w:rsid w:val="00B85CDC"/>
    <w:rsid w:val="00B86695"/>
    <w:rsid w:val="00B86CDC"/>
    <w:rsid w:val="00B90233"/>
    <w:rsid w:val="00B906EB"/>
    <w:rsid w:val="00B92491"/>
    <w:rsid w:val="00B940AB"/>
    <w:rsid w:val="00B9597C"/>
    <w:rsid w:val="00B960C4"/>
    <w:rsid w:val="00B961C9"/>
    <w:rsid w:val="00B961F4"/>
    <w:rsid w:val="00B96956"/>
    <w:rsid w:val="00B97103"/>
    <w:rsid w:val="00B97642"/>
    <w:rsid w:val="00B97703"/>
    <w:rsid w:val="00B9781A"/>
    <w:rsid w:val="00BA0B62"/>
    <w:rsid w:val="00BA2299"/>
    <w:rsid w:val="00BA27CE"/>
    <w:rsid w:val="00BA6C25"/>
    <w:rsid w:val="00BA6CD9"/>
    <w:rsid w:val="00BB1002"/>
    <w:rsid w:val="00BB14CB"/>
    <w:rsid w:val="00BB2671"/>
    <w:rsid w:val="00BB2E33"/>
    <w:rsid w:val="00BB2EA1"/>
    <w:rsid w:val="00BB3738"/>
    <w:rsid w:val="00BB6A23"/>
    <w:rsid w:val="00BB6BDE"/>
    <w:rsid w:val="00BB71F5"/>
    <w:rsid w:val="00BB793D"/>
    <w:rsid w:val="00BB797B"/>
    <w:rsid w:val="00BC172B"/>
    <w:rsid w:val="00BC2040"/>
    <w:rsid w:val="00BC20F0"/>
    <w:rsid w:val="00BC2392"/>
    <w:rsid w:val="00BC3561"/>
    <w:rsid w:val="00BC3984"/>
    <w:rsid w:val="00BC3D0F"/>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E0C55"/>
    <w:rsid w:val="00BE0F57"/>
    <w:rsid w:val="00BE15F5"/>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7E0"/>
    <w:rsid w:val="00C10E7C"/>
    <w:rsid w:val="00C1130F"/>
    <w:rsid w:val="00C12573"/>
    <w:rsid w:val="00C12772"/>
    <w:rsid w:val="00C177C2"/>
    <w:rsid w:val="00C2240F"/>
    <w:rsid w:val="00C2274D"/>
    <w:rsid w:val="00C241C9"/>
    <w:rsid w:val="00C24F3D"/>
    <w:rsid w:val="00C25B52"/>
    <w:rsid w:val="00C2644A"/>
    <w:rsid w:val="00C26DF3"/>
    <w:rsid w:val="00C3415A"/>
    <w:rsid w:val="00C35FC2"/>
    <w:rsid w:val="00C405B4"/>
    <w:rsid w:val="00C405C9"/>
    <w:rsid w:val="00C4061A"/>
    <w:rsid w:val="00C40A69"/>
    <w:rsid w:val="00C41130"/>
    <w:rsid w:val="00C41A00"/>
    <w:rsid w:val="00C41F0F"/>
    <w:rsid w:val="00C4210B"/>
    <w:rsid w:val="00C42B96"/>
    <w:rsid w:val="00C42FA7"/>
    <w:rsid w:val="00C4396A"/>
    <w:rsid w:val="00C43A33"/>
    <w:rsid w:val="00C44D07"/>
    <w:rsid w:val="00C462C3"/>
    <w:rsid w:val="00C46669"/>
    <w:rsid w:val="00C50AD1"/>
    <w:rsid w:val="00C531E2"/>
    <w:rsid w:val="00C543FA"/>
    <w:rsid w:val="00C5599A"/>
    <w:rsid w:val="00C561F4"/>
    <w:rsid w:val="00C6044B"/>
    <w:rsid w:val="00C631D9"/>
    <w:rsid w:val="00C64655"/>
    <w:rsid w:val="00C661CA"/>
    <w:rsid w:val="00C66B42"/>
    <w:rsid w:val="00C66FA1"/>
    <w:rsid w:val="00C67BC4"/>
    <w:rsid w:val="00C67DDB"/>
    <w:rsid w:val="00C67EEA"/>
    <w:rsid w:val="00C7235B"/>
    <w:rsid w:val="00C73671"/>
    <w:rsid w:val="00C74013"/>
    <w:rsid w:val="00C74509"/>
    <w:rsid w:val="00C74AC3"/>
    <w:rsid w:val="00C74B26"/>
    <w:rsid w:val="00C75BEA"/>
    <w:rsid w:val="00C75EDD"/>
    <w:rsid w:val="00C76201"/>
    <w:rsid w:val="00C7678B"/>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A054F"/>
    <w:rsid w:val="00CA1874"/>
    <w:rsid w:val="00CA23A1"/>
    <w:rsid w:val="00CA2899"/>
    <w:rsid w:val="00CA35EC"/>
    <w:rsid w:val="00CA4313"/>
    <w:rsid w:val="00CA5414"/>
    <w:rsid w:val="00CA62BF"/>
    <w:rsid w:val="00CA79B4"/>
    <w:rsid w:val="00CB078B"/>
    <w:rsid w:val="00CB0848"/>
    <w:rsid w:val="00CB14B5"/>
    <w:rsid w:val="00CB19E1"/>
    <w:rsid w:val="00CB1F7D"/>
    <w:rsid w:val="00CB5230"/>
    <w:rsid w:val="00CB6B87"/>
    <w:rsid w:val="00CB70B3"/>
    <w:rsid w:val="00CB7544"/>
    <w:rsid w:val="00CC144A"/>
    <w:rsid w:val="00CC1484"/>
    <w:rsid w:val="00CC30E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5BF"/>
    <w:rsid w:val="00CE15FB"/>
    <w:rsid w:val="00CE1C05"/>
    <w:rsid w:val="00CE3F6D"/>
    <w:rsid w:val="00CE4A32"/>
    <w:rsid w:val="00CE503E"/>
    <w:rsid w:val="00CE504F"/>
    <w:rsid w:val="00CE6A0F"/>
    <w:rsid w:val="00CE6C1A"/>
    <w:rsid w:val="00CE7F16"/>
    <w:rsid w:val="00CF0823"/>
    <w:rsid w:val="00CF237F"/>
    <w:rsid w:val="00CF24BA"/>
    <w:rsid w:val="00CF2C20"/>
    <w:rsid w:val="00CF36DD"/>
    <w:rsid w:val="00CF3721"/>
    <w:rsid w:val="00CF4127"/>
    <w:rsid w:val="00CF458D"/>
    <w:rsid w:val="00CF4D3E"/>
    <w:rsid w:val="00CF4EC2"/>
    <w:rsid w:val="00CF59A1"/>
    <w:rsid w:val="00CF60EF"/>
    <w:rsid w:val="00CF6328"/>
    <w:rsid w:val="00CF7AD2"/>
    <w:rsid w:val="00D02DDA"/>
    <w:rsid w:val="00D03EF0"/>
    <w:rsid w:val="00D049B1"/>
    <w:rsid w:val="00D04F26"/>
    <w:rsid w:val="00D05388"/>
    <w:rsid w:val="00D05FD6"/>
    <w:rsid w:val="00D078BA"/>
    <w:rsid w:val="00D078CA"/>
    <w:rsid w:val="00D07A67"/>
    <w:rsid w:val="00D10C04"/>
    <w:rsid w:val="00D12767"/>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97D"/>
    <w:rsid w:val="00D26E10"/>
    <w:rsid w:val="00D27D89"/>
    <w:rsid w:val="00D313F6"/>
    <w:rsid w:val="00D32D20"/>
    <w:rsid w:val="00D335DB"/>
    <w:rsid w:val="00D336DD"/>
    <w:rsid w:val="00D34760"/>
    <w:rsid w:val="00D34FBB"/>
    <w:rsid w:val="00D35847"/>
    <w:rsid w:val="00D358CA"/>
    <w:rsid w:val="00D363F0"/>
    <w:rsid w:val="00D36688"/>
    <w:rsid w:val="00D40339"/>
    <w:rsid w:val="00D40C24"/>
    <w:rsid w:val="00D41708"/>
    <w:rsid w:val="00D41845"/>
    <w:rsid w:val="00D457D5"/>
    <w:rsid w:val="00D53705"/>
    <w:rsid w:val="00D555CF"/>
    <w:rsid w:val="00D56A8D"/>
    <w:rsid w:val="00D56CD0"/>
    <w:rsid w:val="00D62BE4"/>
    <w:rsid w:val="00D62CDA"/>
    <w:rsid w:val="00D63E18"/>
    <w:rsid w:val="00D66EDB"/>
    <w:rsid w:val="00D718EB"/>
    <w:rsid w:val="00D7261D"/>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2DAA"/>
    <w:rsid w:val="00DB3025"/>
    <w:rsid w:val="00DB34D5"/>
    <w:rsid w:val="00DB46A0"/>
    <w:rsid w:val="00DB4DE5"/>
    <w:rsid w:val="00DB6311"/>
    <w:rsid w:val="00DB75FA"/>
    <w:rsid w:val="00DB793D"/>
    <w:rsid w:val="00DC048C"/>
    <w:rsid w:val="00DC0814"/>
    <w:rsid w:val="00DC1283"/>
    <w:rsid w:val="00DC21CC"/>
    <w:rsid w:val="00DC2B06"/>
    <w:rsid w:val="00DC3B82"/>
    <w:rsid w:val="00DC3BC3"/>
    <w:rsid w:val="00DC5999"/>
    <w:rsid w:val="00DC5E42"/>
    <w:rsid w:val="00DC6873"/>
    <w:rsid w:val="00DC754A"/>
    <w:rsid w:val="00DD0EBB"/>
    <w:rsid w:val="00DD1B2E"/>
    <w:rsid w:val="00DD2380"/>
    <w:rsid w:val="00DD6516"/>
    <w:rsid w:val="00DD664A"/>
    <w:rsid w:val="00DD72F6"/>
    <w:rsid w:val="00DD7B69"/>
    <w:rsid w:val="00DE13CC"/>
    <w:rsid w:val="00DE1A4C"/>
    <w:rsid w:val="00DE1E95"/>
    <w:rsid w:val="00DE24BD"/>
    <w:rsid w:val="00DE6BB0"/>
    <w:rsid w:val="00DE7424"/>
    <w:rsid w:val="00DF03FD"/>
    <w:rsid w:val="00DF0E65"/>
    <w:rsid w:val="00DF10F2"/>
    <w:rsid w:val="00DF297C"/>
    <w:rsid w:val="00DF54A0"/>
    <w:rsid w:val="00E00B24"/>
    <w:rsid w:val="00E00FD6"/>
    <w:rsid w:val="00E018A3"/>
    <w:rsid w:val="00E02B88"/>
    <w:rsid w:val="00E033BD"/>
    <w:rsid w:val="00E03A18"/>
    <w:rsid w:val="00E044AB"/>
    <w:rsid w:val="00E06327"/>
    <w:rsid w:val="00E06935"/>
    <w:rsid w:val="00E074E7"/>
    <w:rsid w:val="00E07A17"/>
    <w:rsid w:val="00E10DDA"/>
    <w:rsid w:val="00E14BA2"/>
    <w:rsid w:val="00E14EBC"/>
    <w:rsid w:val="00E15741"/>
    <w:rsid w:val="00E15BEB"/>
    <w:rsid w:val="00E1681C"/>
    <w:rsid w:val="00E17D55"/>
    <w:rsid w:val="00E21396"/>
    <w:rsid w:val="00E2171B"/>
    <w:rsid w:val="00E2249A"/>
    <w:rsid w:val="00E236F5"/>
    <w:rsid w:val="00E26809"/>
    <w:rsid w:val="00E26CDB"/>
    <w:rsid w:val="00E279FD"/>
    <w:rsid w:val="00E3153F"/>
    <w:rsid w:val="00E31D2A"/>
    <w:rsid w:val="00E31D6F"/>
    <w:rsid w:val="00E32D5B"/>
    <w:rsid w:val="00E34255"/>
    <w:rsid w:val="00E342EC"/>
    <w:rsid w:val="00E36B57"/>
    <w:rsid w:val="00E37F64"/>
    <w:rsid w:val="00E40B1C"/>
    <w:rsid w:val="00E40C95"/>
    <w:rsid w:val="00E40F58"/>
    <w:rsid w:val="00E41A0E"/>
    <w:rsid w:val="00E42C63"/>
    <w:rsid w:val="00E43AD9"/>
    <w:rsid w:val="00E43E38"/>
    <w:rsid w:val="00E442DD"/>
    <w:rsid w:val="00E4448F"/>
    <w:rsid w:val="00E4506A"/>
    <w:rsid w:val="00E45549"/>
    <w:rsid w:val="00E45C35"/>
    <w:rsid w:val="00E46546"/>
    <w:rsid w:val="00E46915"/>
    <w:rsid w:val="00E46C03"/>
    <w:rsid w:val="00E47425"/>
    <w:rsid w:val="00E477FF"/>
    <w:rsid w:val="00E507BD"/>
    <w:rsid w:val="00E50D4D"/>
    <w:rsid w:val="00E52A58"/>
    <w:rsid w:val="00E5317A"/>
    <w:rsid w:val="00E54242"/>
    <w:rsid w:val="00E54530"/>
    <w:rsid w:val="00E545F5"/>
    <w:rsid w:val="00E56678"/>
    <w:rsid w:val="00E569DA"/>
    <w:rsid w:val="00E60A6B"/>
    <w:rsid w:val="00E61064"/>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58AC"/>
    <w:rsid w:val="00E858C5"/>
    <w:rsid w:val="00E8670A"/>
    <w:rsid w:val="00E87285"/>
    <w:rsid w:val="00E87F61"/>
    <w:rsid w:val="00E9097A"/>
    <w:rsid w:val="00E90C26"/>
    <w:rsid w:val="00E92576"/>
    <w:rsid w:val="00E93B04"/>
    <w:rsid w:val="00E94472"/>
    <w:rsid w:val="00E95B44"/>
    <w:rsid w:val="00E96316"/>
    <w:rsid w:val="00E9660E"/>
    <w:rsid w:val="00E972F8"/>
    <w:rsid w:val="00E977ED"/>
    <w:rsid w:val="00EA080A"/>
    <w:rsid w:val="00EA100B"/>
    <w:rsid w:val="00EA35C9"/>
    <w:rsid w:val="00EA3F0F"/>
    <w:rsid w:val="00EA3FE6"/>
    <w:rsid w:val="00EA4FC0"/>
    <w:rsid w:val="00EA50D7"/>
    <w:rsid w:val="00EA546E"/>
    <w:rsid w:val="00EA69FC"/>
    <w:rsid w:val="00EA6AF7"/>
    <w:rsid w:val="00EA6D4B"/>
    <w:rsid w:val="00EA74DD"/>
    <w:rsid w:val="00EB0050"/>
    <w:rsid w:val="00EB12B5"/>
    <w:rsid w:val="00EB2CC9"/>
    <w:rsid w:val="00EB368D"/>
    <w:rsid w:val="00EB560F"/>
    <w:rsid w:val="00EB5AE5"/>
    <w:rsid w:val="00EB6108"/>
    <w:rsid w:val="00EB65E5"/>
    <w:rsid w:val="00EC04CE"/>
    <w:rsid w:val="00EC0FEA"/>
    <w:rsid w:val="00EC1292"/>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F0E3B"/>
    <w:rsid w:val="00EF20E6"/>
    <w:rsid w:val="00EF24CD"/>
    <w:rsid w:val="00EF2EF0"/>
    <w:rsid w:val="00EF3A53"/>
    <w:rsid w:val="00EF3C80"/>
    <w:rsid w:val="00EF4831"/>
    <w:rsid w:val="00EF51F1"/>
    <w:rsid w:val="00EF646E"/>
    <w:rsid w:val="00F01D9E"/>
    <w:rsid w:val="00F024D1"/>
    <w:rsid w:val="00F02B52"/>
    <w:rsid w:val="00F05830"/>
    <w:rsid w:val="00F058DF"/>
    <w:rsid w:val="00F05C1D"/>
    <w:rsid w:val="00F0724C"/>
    <w:rsid w:val="00F07DA9"/>
    <w:rsid w:val="00F114EB"/>
    <w:rsid w:val="00F132CE"/>
    <w:rsid w:val="00F13619"/>
    <w:rsid w:val="00F13E2A"/>
    <w:rsid w:val="00F14BC7"/>
    <w:rsid w:val="00F15078"/>
    <w:rsid w:val="00F16B65"/>
    <w:rsid w:val="00F20B78"/>
    <w:rsid w:val="00F20E2F"/>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D6D"/>
    <w:rsid w:val="00F51232"/>
    <w:rsid w:val="00F52A1A"/>
    <w:rsid w:val="00F551C0"/>
    <w:rsid w:val="00F55AB8"/>
    <w:rsid w:val="00F55B65"/>
    <w:rsid w:val="00F56DD2"/>
    <w:rsid w:val="00F57E60"/>
    <w:rsid w:val="00F60F77"/>
    <w:rsid w:val="00F6119F"/>
    <w:rsid w:val="00F613A2"/>
    <w:rsid w:val="00F6206C"/>
    <w:rsid w:val="00F62128"/>
    <w:rsid w:val="00F62D83"/>
    <w:rsid w:val="00F63684"/>
    <w:rsid w:val="00F64235"/>
    <w:rsid w:val="00F6566E"/>
    <w:rsid w:val="00F71322"/>
    <w:rsid w:val="00F71984"/>
    <w:rsid w:val="00F71D0A"/>
    <w:rsid w:val="00F72033"/>
    <w:rsid w:val="00F72A6B"/>
    <w:rsid w:val="00F74B0A"/>
    <w:rsid w:val="00F75A45"/>
    <w:rsid w:val="00F778B0"/>
    <w:rsid w:val="00F80648"/>
    <w:rsid w:val="00F80802"/>
    <w:rsid w:val="00F80F49"/>
    <w:rsid w:val="00F813FD"/>
    <w:rsid w:val="00F82EBA"/>
    <w:rsid w:val="00F8438B"/>
    <w:rsid w:val="00F848CE"/>
    <w:rsid w:val="00F84EAF"/>
    <w:rsid w:val="00F85D9C"/>
    <w:rsid w:val="00F86A12"/>
    <w:rsid w:val="00F91946"/>
    <w:rsid w:val="00F9209F"/>
    <w:rsid w:val="00F92C8D"/>
    <w:rsid w:val="00F95A4A"/>
    <w:rsid w:val="00F95AF4"/>
    <w:rsid w:val="00F95BEC"/>
    <w:rsid w:val="00F96F4E"/>
    <w:rsid w:val="00F97B77"/>
    <w:rsid w:val="00FA111F"/>
    <w:rsid w:val="00FA11AD"/>
    <w:rsid w:val="00FA1B86"/>
    <w:rsid w:val="00FA47E0"/>
    <w:rsid w:val="00FA5CC4"/>
    <w:rsid w:val="00FA65C8"/>
    <w:rsid w:val="00FB28F2"/>
    <w:rsid w:val="00FB495C"/>
    <w:rsid w:val="00FB5154"/>
    <w:rsid w:val="00FB7490"/>
    <w:rsid w:val="00FC221C"/>
    <w:rsid w:val="00FC292D"/>
    <w:rsid w:val="00FC3222"/>
    <w:rsid w:val="00FC453C"/>
    <w:rsid w:val="00FC643E"/>
    <w:rsid w:val="00FD0DFA"/>
    <w:rsid w:val="00FD1C3A"/>
    <w:rsid w:val="00FD20F6"/>
    <w:rsid w:val="00FD6173"/>
    <w:rsid w:val="00FD73AF"/>
    <w:rsid w:val="00FD73DF"/>
    <w:rsid w:val="00FD7ED0"/>
    <w:rsid w:val="00FD7FF4"/>
    <w:rsid w:val="00FE2373"/>
    <w:rsid w:val="00FE3AB2"/>
    <w:rsid w:val="00FE61DB"/>
    <w:rsid w:val="00FE72DF"/>
    <w:rsid w:val="00FE77E5"/>
    <w:rsid w:val="00FE7B93"/>
    <w:rsid w:val="00FF0218"/>
    <w:rsid w:val="00FF1DEF"/>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0C9"/>
    <w:pPr>
      <w:overflowPunct w:val="0"/>
      <w:autoSpaceDE w:val="0"/>
      <w:autoSpaceDN w:val="0"/>
      <w:adjustRightInd w:val="0"/>
      <w:spacing w:after="180"/>
      <w:textAlignment w:val="baseline"/>
    </w:pPr>
    <w:rPr>
      <w:lang w:val="en-GB"/>
    </w:rPr>
  </w:style>
  <w:style w:type="paragraph" w:styleId="1">
    <w:name w:val="heading 1"/>
    <w:aliases w:val="H1,h1"/>
    <w:next w:val="a"/>
    <w:qFormat/>
    <w:rsid w:val="00696A74"/>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qFormat/>
    <w:rsid w:val="009260C9"/>
    <w:pPr>
      <w:numPr>
        <w:ilvl w:val="1"/>
      </w:numPr>
      <w:pBdr>
        <w:top w:val="none" w:sz="0" w:space="0" w:color="auto"/>
      </w:pBdr>
      <w:spacing w:before="180"/>
      <w:outlineLvl w:val="1"/>
    </w:pPr>
    <w:rPr>
      <w:sz w:val="32"/>
    </w:rPr>
  </w:style>
  <w:style w:type="paragraph" w:styleId="3">
    <w:name w:val="heading 3"/>
    <w:aliases w:val="H3,h3"/>
    <w:basedOn w:val="20"/>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2"/>
    <w:semiHidden/>
    <w:rsid w:val="009260C9"/>
    <w:pPr>
      <w:ind w:left="1134" w:hanging="1134"/>
    </w:pPr>
  </w:style>
  <w:style w:type="paragraph" w:styleId="22">
    <w:name w:val="toc 2"/>
    <w:basedOn w:val="10"/>
    <w:semiHidden/>
    <w:rsid w:val="009260C9"/>
    <w:pPr>
      <w:keepNext w:val="0"/>
      <w:spacing w:before="0"/>
      <w:ind w:left="851" w:hanging="851"/>
    </w:pPr>
    <w:rPr>
      <w:sz w:val="20"/>
    </w:rPr>
  </w:style>
  <w:style w:type="paragraph" w:styleId="23">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5">
    <w:name w:val="List Bullet 2"/>
    <w:basedOn w:val="af"/>
    <w:semiHidden/>
    <w:rsid w:val="009260C9"/>
    <w:pPr>
      <w:ind w:left="851"/>
    </w:pPr>
  </w:style>
  <w:style w:type="paragraph" w:styleId="31">
    <w:name w:val="List Bullet 3"/>
    <w:basedOn w:val="25"/>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6"/>
    <w:rsid w:val="009260C9"/>
  </w:style>
  <w:style w:type="paragraph" w:customStyle="1" w:styleId="B3">
    <w:name w:val="B3"/>
    <w:basedOn w:val="32"/>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eastAsia="zh-CN"/>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9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rsid w:val="00E45549"/>
    <w:rPr>
      <w:rFonts w:ascii="Arial" w:hAnsi="Arial"/>
      <w:sz w:val="18"/>
      <w:lang w:val="en-GB"/>
    </w:rPr>
  </w:style>
  <w:style w:type="paragraph" w:customStyle="1" w:styleId="2">
    <w:name w:val="编号2"/>
    <w:basedOn w:val="a"/>
    <w:rsid w:val="00E45549"/>
    <w:pPr>
      <w:numPr>
        <w:numId w:val="8"/>
      </w:numPr>
      <w:tabs>
        <w:tab w:val="clear" w:pos="840"/>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F451C-9B98-4977-B110-2F6764898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412</Words>
  <Characters>2355</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cp:lastModifiedBy>
  <cp:revision>22</cp:revision>
  <cp:lastPrinted>2019-03-27T02:48:00Z</cp:lastPrinted>
  <dcterms:created xsi:type="dcterms:W3CDTF">2020-10-22T07:06:00Z</dcterms:created>
  <dcterms:modified xsi:type="dcterms:W3CDTF">2020-10-23T06:21:00Z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C:\Users\jinwoo.ock\AppData\Local\Temp\BNZ.5e8d31cb3c464c\R3-200768 Clarification to Semantics description of 5GS TAC and Served PLMN.docx</vt:lpwstr>
  </property>
</Properties>
</file>